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FEA59" w14:textId="77777777" w:rsidR="007E3C09" w:rsidRPr="006F6231" w:rsidRDefault="00AD2200" w:rsidP="007E3C09">
      <w:pPr>
        <w:jc w:val="center"/>
        <w:rPr>
          <w:b/>
          <w:bCs/>
        </w:rPr>
      </w:pPr>
      <w:r>
        <w:rPr>
          <w:b/>
          <w:bCs/>
        </w:rPr>
        <w:t>HANKE</w:t>
      </w:r>
      <w:r w:rsidR="007E3C09" w:rsidRPr="006F6231">
        <w:rPr>
          <w:b/>
          <w:bCs/>
        </w:rPr>
        <w:t xml:space="preserve">LEPING nr.......................... </w:t>
      </w:r>
    </w:p>
    <w:p w14:paraId="4CEE55D6" w14:textId="77777777" w:rsidR="007E3C09" w:rsidRPr="006F6231" w:rsidRDefault="007E3C09" w:rsidP="007E3C09">
      <w:pPr>
        <w:jc w:val="center"/>
      </w:pPr>
      <w:r w:rsidRPr="006F6231">
        <w:rPr>
          <w:b/>
          <w:bCs/>
        </w:rPr>
        <w:t>OMANIKUJÄRELEVALVE TEGEMISEKS</w:t>
      </w:r>
    </w:p>
    <w:p w14:paraId="6E5FD62B" w14:textId="77777777" w:rsidR="007E3C09" w:rsidRPr="006F6231" w:rsidRDefault="007E3C09" w:rsidP="007E3C09">
      <w:pPr>
        <w:jc w:val="both"/>
        <w:rPr>
          <w:b/>
        </w:rPr>
      </w:pPr>
    </w:p>
    <w:p w14:paraId="68762104" w14:textId="77777777" w:rsidR="007E3C09" w:rsidRPr="006F6231" w:rsidRDefault="003278CD" w:rsidP="006F6231">
      <w:pPr>
        <w:ind w:left="5387" w:hanging="284"/>
        <w:jc w:val="both"/>
      </w:pPr>
      <w:r w:rsidRPr="006F6231">
        <w:rPr>
          <w:i/>
        </w:rPr>
        <w:t>/hiliseima digitaalallkirja kuupäev/</w:t>
      </w:r>
    </w:p>
    <w:p w14:paraId="16DD7C49" w14:textId="77777777" w:rsidR="007E3C09" w:rsidRPr="006F6231" w:rsidRDefault="007E3C09" w:rsidP="007E3C09">
      <w:pPr>
        <w:jc w:val="both"/>
      </w:pPr>
    </w:p>
    <w:p w14:paraId="49F5AA3A" w14:textId="77777777" w:rsidR="007E3C09" w:rsidRPr="006F6231" w:rsidRDefault="0013771B" w:rsidP="007E3C09">
      <w:pPr>
        <w:jc w:val="both"/>
      </w:pPr>
      <w:r w:rsidRPr="0013771B">
        <w:t xml:space="preserve">Riigimetsa Majandamise Keskus, edaspidi </w:t>
      </w:r>
      <w:r w:rsidRPr="0013771B">
        <w:rPr>
          <w:b/>
        </w:rPr>
        <w:t>tellija</w:t>
      </w:r>
      <w:r w:rsidRPr="0013771B">
        <w:t xml:space="preserve">, keda esindab juhatuse 26.08.2019 otsuse nr 1-32/37 alusel RMK metsaparandustalituse juhataja Margus Reimann, </w:t>
      </w:r>
      <w:r w:rsidRPr="006F6231">
        <w:t xml:space="preserve">(edaspidi nimetatud </w:t>
      </w:r>
      <w:r w:rsidRPr="006F6231">
        <w:rPr>
          <w:bCs/>
        </w:rPr>
        <w:t>TELLIJA)</w:t>
      </w:r>
      <w:r>
        <w:rPr>
          <w:bCs/>
        </w:rPr>
        <w:t xml:space="preserve"> </w:t>
      </w:r>
      <w:r w:rsidRPr="0013771B">
        <w:t>ühelt poolt</w:t>
      </w:r>
      <w:r w:rsidR="007E3C09" w:rsidRPr="006F6231">
        <w:t xml:space="preserve">  </w:t>
      </w:r>
    </w:p>
    <w:p w14:paraId="70904544" w14:textId="77777777" w:rsidR="007E3C09" w:rsidRPr="006F6231" w:rsidRDefault="007E3C09" w:rsidP="007E3C09">
      <w:pPr>
        <w:jc w:val="both"/>
      </w:pPr>
    </w:p>
    <w:p w14:paraId="69BE2581" w14:textId="77777777" w:rsidR="007E3C09" w:rsidRPr="006F6231" w:rsidRDefault="007E3C09" w:rsidP="007E3C09">
      <w:pPr>
        <w:jc w:val="both"/>
        <w:rPr>
          <w:b/>
          <w:bCs/>
        </w:rPr>
      </w:pPr>
      <w:r w:rsidRPr="006F6231">
        <w:t>ja</w:t>
      </w:r>
      <w:r w:rsidRPr="006F6231">
        <w:rPr>
          <w:b/>
          <w:bCs/>
        </w:rPr>
        <w:t xml:space="preserve"> </w:t>
      </w:r>
    </w:p>
    <w:p w14:paraId="3EB1C3F8" w14:textId="77777777" w:rsidR="007E3C09" w:rsidRPr="006F6231" w:rsidRDefault="007E3C09" w:rsidP="007E3C09">
      <w:pPr>
        <w:jc w:val="both"/>
        <w:rPr>
          <w:b/>
          <w:bCs/>
        </w:rPr>
      </w:pPr>
    </w:p>
    <w:p w14:paraId="44B7CF78" w14:textId="0860C58F" w:rsidR="001C7253" w:rsidRDefault="0013771B" w:rsidP="007E3C09">
      <w:pPr>
        <w:jc w:val="both"/>
      </w:pPr>
      <w:r w:rsidRPr="00106E0A">
        <w:fldChar w:fldCharType="begin"/>
      </w:r>
      <w:r w:rsidRPr="00106E0A">
        <w:instrText xml:space="preserve"> MACROBUTTON  AcceptAllChangesInDoc [Sisesta juriidilise isiku nimi], </w:instrText>
      </w:r>
      <w:r w:rsidRPr="00106E0A">
        <w:fldChar w:fldCharType="end"/>
      </w:r>
      <w:r w:rsidR="00AB6E66">
        <w:t xml:space="preserve">edaspidi </w:t>
      </w:r>
      <w:r w:rsidR="00AB6E66" w:rsidRPr="00AB6E66">
        <w:rPr>
          <w:b/>
        </w:rPr>
        <w:t>täitja</w:t>
      </w:r>
      <w:r w:rsidR="00AB6E66">
        <w:t>,</w:t>
      </w:r>
      <w:r w:rsidR="00AB6E66" w:rsidRPr="00AB6E66">
        <w:t xml:space="preserve"> </w:t>
      </w:r>
      <w:r w:rsidRPr="00106E0A">
        <w:rPr>
          <w:iCs/>
        </w:rPr>
        <w:t xml:space="preserve">keda esindab </w:t>
      </w:r>
      <w:sdt>
        <w:sdtPr>
          <w:tag w:val="Riigimetsa Majandamise Keskuse "/>
          <w:id w:val="1083025298"/>
          <w:placeholder>
            <w:docPart w:val="9403C87E6C474252AFDBFBF8EF9FEB1D"/>
          </w:placeholder>
          <w:comboBox>
            <w:listItem w:displayText="põhikirja" w:value="põhikirja"/>
            <w:listItem w:displayText="volikirja" w:value="volikirja"/>
          </w:comboBox>
        </w:sdtPr>
        <w:sdtEndPr/>
        <w:sdtContent>
          <w:r w:rsidRPr="00106E0A">
            <w:t>[Vali sobiv]</w:t>
          </w:r>
        </w:sdtContent>
      </w:sdt>
      <w:r w:rsidRPr="00106E0A">
        <w:rPr>
          <w:iCs/>
        </w:rPr>
        <w:t xml:space="preserve"> alusel </w:t>
      </w:r>
      <w:r w:rsidRPr="00106E0A">
        <w:rPr>
          <w:rFonts w:eastAsia="Calibri"/>
        </w:rPr>
        <w:fldChar w:fldCharType="begin"/>
      </w:r>
      <w:r w:rsidRPr="00106E0A">
        <w:rPr>
          <w:rFonts w:eastAsia="Calibri"/>
        </w:rPr>
        <w:instrText xml:space="preserve"> MACROBUTTON  AcceptAllChangesInDoc [Sisesta ametinimetus] </w:instrText>
      </w:r>
      <w:r w:rsidRPr="00106E0A">
        <w:rPr>
          <w:rFonts w:eastAsia="Calibri"/>
        </w:rPr>
        <w:fldChar w:fldCharType="end"/>
      </w:r>
      <w:r w:rsidRPr="00106E0A">
        <w:rPr>
          <w:rFonts w:eastAsia="Calibri"/>
        </w:rPr>
        <w:fldChar w:fldCharType="begin"/>
      </w:r>
      <w:r w:rsidRPr="00106E0A">
        <w:rPr>
          <w:rFonts w:eastAsia="Calibri"/>
        </w:rPr>
        <w:instrText xml:space="preserve"> MACROBUTTON  AcceptAllChangesInDoc [Sisesta eesnimi ja perekonnanimi], </w:instrText>
      </w:r>
      <w:r w:rsidRPr="00106E0A">
        <w:rPr>
          <w:rFonts w:eastAsia="Calibri"/>
        </w:rPr>
        <w:fldChar w:fldCharType="end"/>
      </w:r>
      <w:r w:rsidR="001C7253" w:rsidRPr="001C7253">
        <w:t>teiselt poolt,</w:t>
      </w:r>
    </w:p>
    <w:p w14:paraId="5A9F0848" w14:textId="77777777" w:rsidR="001C7253" w:rsidRDefault="001C7253" w:rsidP="007E3C09">
      <w:pPr>
        <w:jc w:val="both"/>
      </w:pPr>
    </w:p>
    <w:p w14:paraId="220D9C42" w14:textId="77777777" w:rsidR="007E3C09" w:rsidRPr="006F6231" w:rsidRDefault="001C7253" w:rsidP="007E3C09">
      <w:pPr>
        <w:jc w:val="both"/>
      </w:pPr>
      <w:r w:rsidRPr="001C7253">
        <w:t xml:space="preserve">keda nimetatakse edaspidi </w:t>
      </w:r>
      <w:r w:rsidRPr="001C7253">
        <w:rPr>
          <w:b/>
        </w:rPr>
        <w:t xml:space="preserve">pool </w:t>
      </w:r>
      <w:r w:rsidRPr="001C7253">
        <w:t xml:space="preserve">või ühiselt </w:t>
      </w:r>
      <w:r w:rsidRPr="001C7253">
        <w:rPr>
          <w:b/>
        </w:rPr>
        <w:t>pooled</w:t>
      </w:r>
      <w:r w:rsidRPr="001C7253">
        <w:t>,</w:t>
      </w:r>
      <w:r w:rsidR="007E3C09" w:rsidRPr="006F6231">
        <w:t xml:space="preserve"> </w:t>
      </w:r>
    </w:p>
    <w:p w14:paraId="7F304B3E" w14:textId="77777777" w:rsidR="007E3C09" w:rsidRPr="006F6231" w:rsidRDefault="007E3C09" w:rsidP="007E3C09">
      <w:pPr>
        <w:jc w:val="both"/>
      </w:pPr>
    </w:p>
    <w:p w14:paraId="7AC37D5C" w14:textId="3FADA2B8" w:rsidR="003278CD" w:rsidRPr="006F6231" w:rsidRDefault="003278CD" w:rsidP="007F5CA5">
      <w:pPr>
        <w:pStyle w:val="Pis"/>
        <w:jc w:val="both"/>
        <w:rPr>
          <w:b/>
          <w:strike/>
        </w:rPr>
      </w:pPr>
      <w:r w:rsidRPr="006F6231">
        <w:t xml:space="preserve">sõlmisid käesoleva lepingu, edaspidi </w:t>
      </w:r>
      <w:r w:rsidRPr="006F6231">
        <w:rPr>
          <w:b/>
        </w:rPr>
        <w:t xml:space="preserve">leping, </w:t>
      </w:r>
      <w:r w:rsidRPr="006F6231">
        <w:t>avatud hankemenetluse</w:t>
      </w:r>
      <w:r w:rsidRPr="006F6231">
        <w:rPr>
          <w:b/>
        </w:rPr>
        <w:t xml:space="preserve"> </w:t>
      </w:r>
      <w:r w:rsidR="005D5F38">
        <w:t>1-47</w:t>
      </w:r>
      <w:r w:rsidR="00062935">
        <w:t>.2816</w:t>
      </w:r>
      <w:r w:rsidR="00142895" w:rsidRPr="00142895">
        <w:t xml:space="preserve"> </w:t>
      </w:r>
      <w:r w:rsidRPr="006F6231">
        <w:t>„</w:t>
      </w:r>
      <w:r w:rsidR="007F5CA5" w:rsidRPr="006F6231">
        <w:rPr>
          <w:i/>
        </w:rPr>
        <w:t>Maaparandussüsteemide ja teede ehitustööde omanikujärelevalve 202</w:t>
      </w:r>
      <w:r w:rsidR="008F70E5">
        <w:rPr>
          <w:i/>
        </w:rPr>
        <w:t>3</w:t>
      </w:r>
      <w:r w:rsidR="00C628BD">
        <w:rPr>
          <w:i/>
        </w:rPr>
        <w:t>-202</w:t>
      </w:r>
      <w:r w:rsidR="008F70E5">
        <w:rPr>
          <w:i/>
        </w:rPr>
        <w:t>4</w:t>
      </w:r>
      <w:r w:rsidRPr="006F6231">
        <w:t xml:space="preserve">“ (viitenumber </w:t>
      </w:r>
      <w:r w:rsidR="00062935">
        <w:t>263634</w:t>
      </w:r>
      <w:r w:rsidR="00A04230">
        <w:t>)</w:t>
      </w:r>
      <w:r w:rsidRPr="006F6231">
        <w:t xml:space="preserve"> </w:t>
      </w:r>
      <w:r w:rsidR="00E7170F" w:rsidRPr="006F6231">
        <w:t xml:space="preserve">tulemusena </w:t>
      </w:r>
      <w:r w:rsidRPr="006F6231">
        <w:t>alljärgnevas:</w:t>
      </w:r>
    </w:p>
    <w:p w14:paraId="38AD2BBB" w14:textId="77777777" w:rsidR="007E3C09" w:rsidRPr="006F6231" w:rsidRDefault="007E3C09" w:rsidP="007E3C09">
      <w:pPr>
        <w:jc w:val="both"/>
      </w:pPr>
    </w:p>
    <w:p w14:paraId="667381C5" w14:textId="77777777" w:rsidR="007E3C09" w:rsidRPr="006F6231" w:rsidRDefault="007E3C09" w:rsidP="007E3C09">
      <w:pPr>
        <w:jc w:val="both"/>
      </w:pPr>
      <w:r w:rsidRPr="006F6231">
        <w:rPr>
          <w:b/>
          <w:bCs/>
        </w:rPr>
        <w:t>1. Lepingu objekt</w:t>
      </w:r>
    </w:p>
    <w:p w14:paraId="78463E6D" w14:textId="5B5F98F4" w:rsidR="007E3C09" w:rsidRPr="006F6231" w:rsidRDefault="00D00441" w:rsidP="007E3C09">
      <w:pPr>
        <w:jc w:val="both"/>
      </w:pPr>
      <w:r>
        <w:t>1.1. Lepingu objektiks on täitja poolt t</w:t>
      </w:r>
      <w:r w:rsidR="007E3C09" w:rsidRPr="006F6231">
        <w:t xml:space="preserve">ellijale </w:t>
      </w:r>
      <w:r w:rsidR="00C13457" w:rsidRPr="006F6231">
        <w:t xml:space="preserve">omanikujärelevalve </w:t>
      </w:r>
      <w:r w:rsidR="00805F6E">
        <w:t>tegemine</w:t>
      </w:r>
      <w:r w:rsidR="002C09EB" w:rsidRPr="006F6231">
        <w:t xml:space="preserve"> </w:t>
      </w:r>
      <w:r w:rsidR="000264D4" w:rsidRPr="000264D4">
        <w:t>hankeosas</w:t>
      </w:r>
      <w:r w:rsidR="000264D4">
        <w:t xml:space="preserve">…. </w:t>
      </w:r>
      <w:r w:rsidR="000264D4" w:rsidRPr="000264D4">
        <w:t xml:space="preserve">[Sisesta objekt] </w:t>
      </w:r>
      <w:r w:rsidR="000264D4">
        <w:t>objektil</w:t>
      </w:r>
      <w:r w:rsidR="005F5496" w:rsidRPr="006F6231">
        <w:t>, a</w:t>
      </w:r>
      <w:r w:rsidR="007A2EB1" w:rsidRPr="006F6231">
        <w:t>s</w:t>
      </w:r>
      <w:r w:rsidR="005F5496" w:rsidRPr="006F6231">
        <w:t>ukohaga</w:t>
      </w:r>
      <w:r w:rsidR="007E1494" w:rsidRPr="006F6231">
        <w:t xml:space="preserve"> </w:t>
      </w:r>
      <w:r w:rsidR="00C13457" w:rsidRPr="006F6231">
        <w:t>……………………………………….</w:t>
      </w:r>
      <w:r w:rsidR="00E66A49" w:rsidRPr="006F6231">
        <w:t xml:space="preserve"> </w:t>
      </w:r>
      <w:r w:rsidR="007E1494" w:rsidRPr="006F6231">
        <w:rPr>
          <w:i/>
        </w:rPr>
        <w:t>(edaspidi omanikujärelevalve</w:t>
      </w:r>
      <w:r w:rsidR="001E6C21" w:rsidRPr="006F6231">
        <w:rPr>
          <w:i/>
        </w:rPr>
        <w:t>)</w:t>
      </w:r>
      <w:r w:rsidR="001E6C21" w:rsidRPr="006F6231">
        <w:t>.</w:t>
      </w:r>
      <w:r w:rsidR="008B4B82" w:rsidRPr="006F6231">
        <w:t xml:space="preserve"> </w:t>
      </w:r>
    </w:p>
    <w:p w14:paraId="39D5CFF6" w14:textId="6A8B35BF" w:rsidR="00461C51" w:rsidRPr="006F6231" w:rsidRDefault="00E15474" w:rsidP="00461C51">
      <w:pPr>
        <w:jc w:val="both"/>
      </w:pPr>
      <w:r w:rsidRPr="006F6231">
        <w:t xml:space="preserve">1.2. </w:t>
      </w:r>
      <w:r w:rsidR="00461C51" w:rsidRPr="006F6231">
        <w:t xml:space="preserve">Tellija määrab oma esindaja juhendama </w:t>
      </w:r>
      <w:r w:rsidR="00253C0E">
        <w:t>omanikujärelevalve tegemist</w:t>
      </w:r>
      <w:r w:rsidR="00D00441">
        <w:t>, t</w:t>
      </w:r>
      <w:r w:rsidR="00461C51" w:rsidRPr="006F6231">
        <w:t>äitjale vajaliku informatsiooni andmiseks ning teenuse kvaliteedi kontrollimiseks.</w:t>
      </w:r>
    </w:p>
    <w:p w14:paraId="5A97EDA7" w14:textId="77777777" w:rsidR="00E15474" w:rsidRPr="006F6231" w:rsidRDefault="00461C51" w:rsidP="00461C51">
      <w:pPr>
        <w:jc w:val="both"/>
      </w:pPr>
      <w:r w:rsidRPr="006F6231">
        <w:t xml:space="preserve">Tellija esindajaks on RMK metsaparandustalituse metsaparandaja ..........................., </w:t>
      </w:r>
      <w:r w:rsidR="00AC0A49" w:rsidRPr="006F6231">
        <w:t>tel</w:t>
      </w:r>
      <w:r w:rsidRPr="006F6231">
        <w:t xml:space="preserve"> ................., e-post .........................@rmk.ee.</w:t>
      </w:r>
    </w:p>
    <w:p w14:paraId="1184FEFB" w14:textId="48A1D4CA" w:rsidR="007E3C09" w:rsidRDefault="00E15474" w:rsidP="007E3C09">
      <w:pPr>
        <w:jc w:val="both"/>
      </w:pPr>
      <w:r w:rsidRPr="006F6231">
        <w:t>1.3</w:t>
      </w:r>
      <w:r w:rsidR="007E3C09" w:rsidRPr="006F6231">
        <w:t xml:space="preserve">. </w:t>
      </w:r>
      <w:r w:rsidR="00461C51" w:rsidRPr="006F6231">
        <w:rPr>
          <w:bCs/>
        </w:rPr>
        <w:t>Töövõtja esindaja tööde läbiviimisel on:</w:t>
      </w:r>
      <w:r w:rsidR="00A1067C" w:rsidRPr="006F6231">
        <w:rPr>
          <w:bCs/>
        </w:rPr>
        <w:t xml:space="preserve"> </w:t>
      </w:r>
      <w:r w:rsidR="00A1067C" w:rsidRPr="006F6231">
        <w:t xml:space="preserve">..........................., </w:t>
      </w:r>
      <w:r w:rsidR="00AC0A49" w:rsidRPr="006F6231">
        <w:t>tel</w:t>
      </w:r>
      <w:r w:rsidR="00A1067C" w:rsidRPr="006F6231">
        <w:t xml:space="preserve"> ................., e-post .........................</w:t>
      </w:r>
    </w:p>
    <w:p w14:paraId="2785E605" w14:textId="1F4ECCFB" w:rsidR="00A97095" w:rsidRDefault="00A97095" w:rsidP="00A97095">
      <w:pPr>
        <w:jc w:val="both"/>
      </w:pPr>
      <w:r>
        <w:t>1.4. Pooled edastavad hankelepingute täitmisel teateid omavahelises suhtlemises üksnes ülalnimetatud kontaktisikute kaudu, kui ei ole kokku lepitud teisti.</w:t>
      </w:r>
    </w:p>
    <w:p w14:paraId="036D362F" w14:textId="1AF0DF90" w:rsidR="00A97095" w:rsidRPr="006F6231" w:rsidRDefault="00A97095" w:rsidP="00A97095">
      <w:pPr>
        <w:jc w:val="both"/>
      </w:pPr>
      <w:r>
        <w:t>1.5. Lepingu töökeel on eesti keel. Lepingu töökeelena mõistetakse pooltevahelise suhtluse, s.h kirjavahetuse, ja lepingu täitmise käigus koostatavate dokumentide keelt.</w:t>
      </w:r>
    </w:p>
    <w:p w14:paraId="36369875" w14:textId="77777777" w:rsidR="00FC0A70" w:rsidRPr="006F6231" w:rsidRDefault="00FC0A70" w:rsidP="007E3C09">
      <w:pPr>
        <w:jc w:val="both"/>
        <w:rPr>
          <w:bCs/>
        </w:rPr>
      </w:pPr>
    </w:p>
    <w:p w14:paraId="67839FF6" w14:textId="77777777" w:rsidR="007E3C09" w:rsidRPr="006F6231" w:rsidRDefault="007E3C09" w:rsidP="007E3C09">
      <w:pPr>
        <w:jc w:val="both"/>
        <w:rPr>
          <w:b/>
          <w:bCs/>
        </w:rPr>
      </w:pPr>
      <w:r w:rsidRPr="006F6231">
        <w:rPr>
          <w:b/>
          <w:bCs/>
        </w:rPr>
        <w:t>2. Poolte kohustused</w:t>
      </w:r>
    </w:p>
    <w:p w14:paraId="3F9C89F1" w14:textId="77777777" w:rsidR="0013771B" w:rsidRPr="0013771B" w:rsidRDefault="007E3C09" w:rsidP="0013771B">
      <w:pPr>
        <w:jc w:val="both"/>
      </w:pPr>
      <w:r w:rsidRPr="006F6231">
        <w:t xml:space="preserve">2.1. </w:t>
      </w:r>
      <w:r w:rsidR="0013771B" w:rsidRPr="0013771B">
        <w:t>Lepingul on selle sõlmimise hetkel järgmised lisad:</w:t>
      </w:r>
    </w:p>
    <w:p w14:paraId="7364B9C4" w14:textId="10E5B5D1" w:rsidR="0013771B" w:rsidRPr="0013771B" w:rsidRDefault="006E345C" w:rsidP="0013771B">
      <w:pPr>
        <w:pStyle w:val="Loendilik"/>
        <w:numPr>
          <w:ilvl w:val="2"/>
          <w:numId w:val="18"/>
        </w:numPr>
        <w:jc w:val="both"/>
      </w:pPr>
      <w:r>
        <w:t>Lisa 1 – Nõuded täitja</w:t>
      </w:r>
      <w:r w:rsidR="0013771B" w:rsidRPr="0013771B">
        <w:t xml:space="preserve"> meeskonnale;</w:t>
      </w:r>
    </w:p>
    <w:p w14:paraId="7A377E86" w14:textId="77777777" w:rsidR="0013771B" w:rsidRPr="0013771B" w:rsidRDefault="0013771B" w:rsidP="0013771B">
      <w:pPr>
        <w:pStyle w:val="Loendilik"/>
        <w:numPr>
          <w:ilvl w:val="2"/>
          <w:numId w:val="18"/>
        </w:numPr>
        <w:jc w:val="both"/>
      </w:pPr>
      <w:r w:rsidRPr="0013771B">
        <w:t>Lisa 2 – Tellija eritingimused;</w:t>
      </w:r>
    </w:p>
    <w:p w14:paraId="3DFDD14B" w14:textId="77777777" w:rsidR="0013771B" w:rsidRPr="0013771B" w:rsidRDefault="0013771B" w:rsidP="0013771B">
      <w:pPr>
        <w:numPr>
          <w:ilvl w:val="2"/>
          <w:numId w:val="18"/>
        </w:numPr>
        <w:jc w:val="both"/>
      </w:pPr>
      <w:r w:rsidRPr="0013771B">
        <w:t xml:space="preserve">Lisa </w:t>
      </w:r>
      <w:r>
        <w:t>3</w:t>
      </w:r>
      <w:r w:rsidRPr="0013771B">
        <w:t xml:space="preserve"> – Akt leppetrahvi määramise kohta;</w:t>
      </w:r>
    </w:p>
    <w:p w14:paraId="4D52F267" w14:textId="77777777" w:rsidR="0013771B" w:rsidRDefault="0013771B" w:rsidP="0013771B">
      <w:pPr>
        <w:pStyle w:val="Loendilik"/>
        <w:numPr>
          <w:ilvl w:val="2"/>
          <w:numId w:val="18"/>
        </w:numPr>
        <w:jc w:val="both"/>
      </w:pPr>
      <w:r w:rsidRPr="0013771B">
        <w:t xml:space="preserve">Lisa </w:t>
      </w:r>
      <w:r>
        <w:t>4</w:t>
      </w:r>
      <w:r w:rsidRPr="0013771B">
        <w:t xml:space="preserve"> – Hinnapakkumus</w:t>
      </w:r>
      <w:r>
        <w:t>.</w:t>
      </w:r>
    </w:p>
    <w:p w14:paraId="022A3030" w14:textId="456554DE" w:rsidR="007E3C09" w:rsidRPr="006F6231" w:rsidRDefault="0013771B" w:rsidP="007E3C09">
      <w:pPr>
        <w:jc w:val="both"/>
      </w:pPr>
      <w:r>
        <w:t xml:space="preserve">2.2. </w:t>
      </w:r>
      <w:r w:rsidR="00D00441">
        <w:t>Tellija on kohustatud andma t</w:t>
      </w:r>
      <w:r w:rsidR="004E1E56" w:rsidRPr="006F6231">
        <w:t>äitjale omanikujärelevalve tegemiseks vajalikud materjalid, milleks on eelkõige ehitusprojekt</w:t>
      </w:r>
      <w:r w:rsidR="007A2EB1" w:rsidRPr="006F6231">
        <w:t>.</w:t>
      </w:r>
    </w:p>
    <w:p w14:paraId="278761F4" w14:textId="77777777" w:rsidR="00C07AE7" w:rsidRPr="006F6231" w:rsidRDefault="0013771B" w:rsidP="00C07AE7">
      <w:pPr>
        <w:jc w:val="both"/>
      </w:pPr>
      <w:r>
        <w:t>2.3</w:t>
      </w:r>
      <w:r w:rsidR="00C07AE7" w:rsidRPr="006F6231">
        <w:t>. Täitja kohustub:</w:t>
      </w:r>
    </w:p>
    <w:p w14:paraId="0FC5902F" w14:textId="7466C9E6" w:rsidR="00461C51" w:rsidRPr="006F6231" w:rsidRDefault="0013771B" w:rsidP="00C07AE7">
      <w:pPr>
        <w:jc w:val="both"/>
      </w:pPr>
      <w:r>
        <w:t>2.3</w:t>
      </w:r>
      <w:r w:rsidR="00C07AE7" w:rsidRPr="006F6231">
        <w:t xml:space="preserve">.1. </w:t>
      </w:r>
      <w:r w:rsidR="00805F6E">
        <w:t>tegema</w:t>
      </w:r>
      <w:r w:rsidR="006E345C">
        <w:t xml:space="preserve"> t</w:t>
      </w:r>
      <w:r w:rsidR="00C07AE7" w:rsidRPr="006F6231">
        <w:t xml:space="preserve">ellijale käesoleva lepingu punktis 1 nimetatud </w:t>
      </w:r>
      <w:r w:rsidR="00805F6E">
        <w:t>omanikujärelevalvet</w:t>
      </w:r>
      <w:r w:rsidR="00C07AE7" w:rsidRPr="006F6231">
        <w:t xml:space="preserve"> kehtivate </w:t>
      </w:r>
      <w:r w:rsidR="00142A78" w:rsidRPr="006F6231">
        <w:t>õigusaktide</w:t>
      </w:r>
      <w:r w:rsidR="00260D50">
        <w:t xml:space="preserve"> kohaselt, vastavalt </w:t>
      </w:r>
      <w:r w:rsidR="00D00441">
        <w:t>h</w:t>
      </w:r>
      <w:r w:rsidR="00805F6E">
        <w:t>ankel</w:t>
      </w:r>
      <w:r w:rsidR="00C07AE7" w:rsidRPr="006F6231">
        <w:t>epingus sätestatud tingimustele, oma teadmistele ja võimetele n</w:t>
      </w:r>
      <w:r w:rsidR="00D00441">
        <w:t>ing hoidma ära kahju tekkimise t</w:t>
      </w:r>
      <w:r w:rsidR="00C07AE7" w:rsidRPr="006F6231">
        <w:t xml:space="preserve">ellija varale. </w:t>
      </w:r>
      <w:r w:rsidR="00142A78" w:rsidRPr="006F6231">
        <w:t>Omanikujärelevalve tegemisel</w:t>
      </w:r>
      <w:r w:rsidR="00C07AE7" w:rsidRPr="006F6231">
        <w:t xml:space="preserve"> lähtutakse </w:t>
      </w:r>
      <w:r w:rsidR="00076757" w:rsidRPr="00076757">
        <w:rPr>
          <w:bCs/>
        </w:rPr>
        <w:t>Maaeluministri</w:t>
      </w:r>
      <w:r w:rsidR="00A04230" w:rsidRPr="00A04230">
        <w:rPr>
          <w:bCs/>
        </w:rPr>
        <w:t xml:space="preserve"> 20. detsembri 2018. a määruses nr 79 „Maaparandussüsteemi ehitamise üle omanikujärelevalve tegemise nõuded“</w:t>
      </w:r>
      <w:r w:rsidR="00C07AE7" w:rsidRPr="006F6231">
        <w:t xml:space="preserve"> </w:t>
      </w:r>
      <w:r w:rsidR="00F1597D">
        <w:t>ja/</w:t>
      </w:r>
      <w:r w:rsidR="00142A78" w:rsidRPr="006F6231">
        <w:t>või Majandus- ja taristuminist</w:t>
      </w:r>
      <w:r w:rsidR="00CA2AA3" w:rsidRPr="006F6231">
        <w:t>r</w:t>
      </w:r>
      <w:r w:rsidR="00142A78" w:rsidRPr="006F6231">
        <w:t xml:space="preserve">i </w:t>
      </w:r>
      <w:r w:rsidR="00C07AE7" w:rsidRPr="006F6231">
        <w:t>2.</w:t>
      </w:r>
      <w:r w:rsidR="002A06BC" w:rsidRPr="006F6231">
        <w:t xml:space="preserve"> </w:t>
      </w:r>
      <w:r w:rsidR="00CA2AA3" w:rsidRPr="006F6231">
        <w:t>juuli</w:t>
      </w:r>
      <w:r w:rsidR="00C07AE7" w:rsidRPr="006F6231">
        <w:t xml:space="preserve"> 20</w:t>
      </w:r>
      <w:r w:rsidR="00CA2AA3" w:rsidRPr="006F6231">
        <w:t>15</w:t>
      </w:r>
      <w:r w:rsidR="00805F6E">
        <w:t xml:space="preserve"> </w:t>
      </w:r>
      <w:r w:rsidR="00C07AE7" w:rsidRPr="006F6231">
        <w:t>määrus</w:t>
      </w:r>
      <w:r w:rsidR="005461A3" w:rsidRPr="006F6231">
        <w:t>est</w:t>
      </w:r>
      <w:r w:rsidR="00C07AE7" w:rsidRPr="006F6231">
        <w:t xml:space="preserve"> nr</w:t>
      </w:r>
      <w:r w:rsidR="002A06BC" w:rsidRPr="006F6231">
        <w:t xml:space="preserve"> </w:t>
      </w:r>
      <w:r w:rsidR="00CA2AA3" w:rsidRPr="006F6231">
        <w:t>80</w:t>
      </w:r>
      <w:r w:rsidR="00C07AE7" w:rsidRPr="006F6231">
        <w:t xml:space="preserve"> „</w:t>
      </w:r>
      <w:r w:rsidR="00CA2AA3" w:rsidRPr="006F6231">
        <w:rPr>
          <w:bCs/>
        </w:rPr>
        <w:t>Omanikujärelevalve tegemise kord</w:t>
      </w:r>
      <w:r w:rsidR="00461C51" w:rsidRPr="006F6231">
        <w:t>“</w:t>
      </w:r>
      <w:r w:rsidR="00C95E5B" w:rsidRPr="006F6231">
        <w:t>, vastavalt teenuste olemusele</w:t>
      </w:r>
      <w:r w:rsidR="00461C51" w:rsidRPr="006F6231">
        <w:t xml:space="preserve">; </w:t>
      </w:r>
    </w:p>
    <w:p w14:paraId="29390A95" w14:textId="5D789E6A" w:rsidR="00C07AE7" w:rsidRPr="006F6231" w:rsidRDefault="0013771B" w:rsidP="00C07AE7">
      <w:pPr>
        <w:jc w:val="both"/>
      </w:pPr>
      <w:r>
        <w:t>2.3</w:t>
      </w:r>
      <w:r w:rsidR="00805F6E">
        <w:t>.2</w:t>
      </w:r>
      <w:r w:rsidR="00C07AE7" w:rsidRPr="006F6231">
        <w:t>. täitma teenuse os</w:t>
      </w:r>
      <w:r w:rsidR="00D00441">
        <w:t>utamisel tellija juhiseid. Kui täitja soovib t</w:t>
      </w:r>
      <w:r w:rsidR="00C07AE7" w:rsidRPr="006F6231">
        <w:t>ellija juhistest kõ</w:t>
      </w:r>
      <w:r w:rsidR="00D00441">
        <w:t>rvale kalduda, peab ta sellest t</w:t>
      </w:r>
      <w:r w:rsidR="00C07AE7" w:rsidRPr="006F6231">
        <w:t>ellijale teatama ja tema otsuse ära ootama, välja arvatud j</w:t>
      </w:r>
      <w:r w:rsidR="00D00441">
        <w:t xml:space="preserve">uhul, kui viivitusega </w:t>
      </w:r>
      <w:r w:rsidR="00D00441">
        <w:lastRenderedPageBreak/>
        <w:t>kaasneks t</w:t>
      </w:r>
      <w:r w:rsidR="00C07AE7" w:rsidRPr="006F6231">
        <w:t>ellijale ilmselt ebasoodus tagajärg ja kui asjaoludest tulenevalt võ</w:t>
      </w:r>
      <w:r w:rsidR="00D00441">
        <w:t>ib eeldada, et t</w:t>
      </w:r>
      <w:r w:rsidR="00C07AE7" w:rsidRPr="006F6231">
        <w:t>ellija kiidab kõrvalekaldumise heaks;</w:t>
      </w:r>
    </w:p>
    <w:p w14:paraId="0C57AFC1" w14:textId="3346C967" w:rsidR="00C07AE7" w:rsidRPr="006F6231" w:rsidRDefault="0013771B" w:rsidP="00C07AE7">
      <w:pPr>
        <w:jc w:val="both"/>
      </w:pPr>
      <w:r>
        <w:t>2.3</w:t>
      </w:r>
      <w:r w:rsidR="00805F6E">
        <w:t>.3</w:t>
      </w:r>
      <w:r w:rsidR="00DE4AA2">
        <w:t>. teatama t</w:t>
      </w:r>
      <w:r w:rsidR="00C07AE7" w:rsidRPr="006F6231">
        <w:t xml:space="preserve">ellijale kõigist teenuse osutamisega seotud olulistest asjaoludest; </w:t>
      </w:r>
    </w:p>
    <w:p w14:paraId="1AFE2661" w14:textId="23562BC3" w:rsidR="00C07AE7" w:rsidRPr="006F6231" w:rsidRDefault="0013771B" w:rsidP="00C07AE7">
      <w:pPr>
        <w:jc w:val="both"/>
      </w:pPr>
      <w:r>
        <w:t>2.3</w:t>
      </w:r>
      <w:r w:rsidR="00805F6E">
        <w:t>.4</w:t>
      </w:r>
      <w:r w:rsidR="00C07AE7" w:rsidRPr="006F6231">
        <w:t>. k</w:t>
      </w:r>
      <w:r w:rsidR="00DE4AA2">
        <w:t>inni pidama teenuse osutamisel t</w:t>
      </w:r>
      <w:r w:rsidR="00C07AE7" w:rsidRPr="006F6231">
        <w:t xml:space="preserve">ellija poolt kehtestatud keskkonnaalastest käitumisjuhistest; </w:t>
      </w:r>
    </w:p>
    <w:p w14:paraId="2313119C" w14:textId="29212863" w:rsidR="00C07AE7" w:rsidRPr="006F6231" w:rsidRDefault="0013771B" w:rsidP="00C07AE7">
      <w:pPr>
        <w:jc w:val="both"/>
      </w:pPr>
      <w:r>
        <w:t>2.3</w:t>
      </w:r>
      <w:r w:rsidR="00805F6E">
        <w:t>.5</w:t>
      </w:r>
      <w:r w:rsidR="00C07AE7" w:rsidRPr="006F6231">
        <w:t>. osutama teen</w:t>
      </w:r>
      <w:r w:rsidR="00DE4AA2">
        <w:t>ust oma tööjõu ja vahenditega. täitjal ei ole õigust nõuda t</w:t>
      </w:r>
      <w:r w:rsidR="00C07AE7" w:rsidRPr="006F6231">
        <w:t>ellijalt ma</w:t>
      </w:r>
      <w:r w:rsidR="00DE4AA2">
        <w:t>jutus-, veo- või muude, lisaks l</w:t>
      </w:r>
      <w:r w:rsidR="00C07AE7" w:rsidRPr="006F6231">
        <w:t xml:space="preserve">epingu punktis 3 nimetatud tasule täiendavate kulude hüvitamist. </w:t>
      </w:r>
    </w:p>
    <w:p w14:paraId="2D975441" w14:textId="5A34B014" w:rsidR="007A2EB1" w:rsidRDefault="0013771B" w:rsidP="007A2EB1">
      <w:pPr>
        <w:jc w:val="both"/>
      </w:pPr>
      <w:r>
        <w:t>2.3</w:t>
      </w:r>
      <w:r w:rsidR="00805F6E">
        <w:t>.6</w:t>
      </w:r>
      <w:r w:rsidR="00C07AE7" w:rsidRPr="006F6231">
        <w:t xml:space="preserve">. </w:t>
      </w:r>
      <w:r w:rsidR="00330297" w:rsidRPr="006F6231">
        <w:t xml:space="preserve">olema </w:t>
      </w:r>
      <w:r w:rsidR="00DE4AA2">
        <w:t>t</w:t>
      </w:r>
      <w:r w:rsidR="002A06BC" w:rsidRPr="006F6231">
        <w:t>ell</w:t>
      </w:r>
      <w:r w:rsidR="00330297" w:rsidRPr="006F6231">
        <w:t xml:space="preserve">ija poolseks esindajaks suhtlemisel </w:t>
      </w:r>
      <w:r w:rsidR="00076757" w:rsidRPr="00076757">
        <w:t>Põllumajandus- ja Toiduamet</w:t>
      </w:r>
      <w:r w:rsidR="00085649" w:rsidRPr="006F6231">
        <w:t xml:space="preserve"> ja/või Maanteeametiga </w:t>
      </w:r>
      <w:r w:rsidR="00827132" w:rsidRPr="006F6231">
        <w:t>ja/või kohaliku omavalitsusega</w:t>
      </w:r>
      <w:r w:rsidR="007A2EB1" w:rsidRPr="006F6231">
        <w:t xml:space="preserve"> ja/või muude asutustega </w:t>
      </w:r>
      <w:r w:rsidR="00085649" w:rsidRPr="006F6231">
        <w:t>ehitusobjekti ja selle ehitamist puudutavates küsimustes seda alates ehituse algusest</w:t>
      </w:r>
      <w:r w:rsidR="007A2EB1" w:rsidRPr="006F6231">
        <w:t xml:space="preserve"> kuni kasutusloa väljastamisen</w:t>
      </w:r>
      <w:r w:rsidR="006E345C">
        <w:t>i;</w:t>
      </w:r>
    </w:p>
    <w:p w14:paraId="3253D65E" w14:textId="2FEEDB79" w:rsidR="006E345C" w:rsidRDefault="006E345C" w:rsidP="007A2EB1">
      <w:pPr>
        <w:jc w:val="both"/>
      </w:pPr>
      <w:r>
        <w:t xml:space="preserve">2.3.7. </w:t>
      </w:r>
      <w:r w:rsidRPr="006E345C">
        <w:t xml:space="preserve">omama kogu lepingu kehtivuse ajal, kaasa arvatud alltöövõtjaid kasutades olenevalt </w:t>
      </w:r>
      <w:r>
        <w:t>teenuse osutamise</w:t>
      </w:r>
      <w:r w:rsidRPr="006E345C">
        <w:t xml:space="preserve"> iseloomust, </w:t>
      </w:r>
      <w:r>
        <w:t>omanikujärelevalve</w:t>
      </w:r>
      <w:r w:rsidRPr="006E345C">
        <w:t xml:space="preserve"> tegemiseks nõutavat majandustegevusteadet, tegevusluba või registreering</w:t>
      </w:r>
      <w:r>
        <w:t>ut või mujal, kui Eestis asuva täitja</w:t>
      </w:r>
      <w:r w:rsidRPr="006E345C">
        <w:t xml:space="preserve"> puhul sellega samaväärset oma asukohariigi luba või registreeringut või muud dokumenti, mis võimaldab käesolevas hankes tellitavate </w:t>
      </w:r>
      <w:r>
        <w:t>teenuste</w:t>
      </w:r>
      <w:r w:rsidRPr="006E345C">
        <w:t xml:space="preserve"> õiguspärast teostamist Eestis;</w:t>
      </w:r>
    </w:p>
    <w:p w14:paraId="21881F80" w14:textId="77777777" w:rsidR="00805F6E" w:rsidRPr="006F6231" w:rsidRDefault="0013771B" w:rsidP="007A2EB1">
      <w:pPr>
        <w:jc w:val="both"/>
      </w:pPr>
      <w:r>
        <w:t>2.4</w:t>
      </w:r>
      <w:r w:rsidR="00805F6E">
        <w:t>. T</w:t>
      </w:r>
      <w:r w:rsidR="00805F6E" w:rsidRPr="006F6231">
        <w:t>ööde vastuvõtmisel lähtutakse RMK metsaparanduse ehitus- ja re</w:t>
      </w:r>
      <w:r w:rsidR="00805F6E">
        <w:t>monttööde vastuvõttu eeskirjast.</w:t>
      </w:r>
    </w:p>
    <w:p w14:paraId="7E2D3BD3" w14:textId="77777777" w:rsidR="007A2EB1" w:rsidRPr="006F6231" w:rsidRDefault="0013771B" w:rsidP="007A2EB1">
      <w:pPr>
        <w:jc w:val="both"/>
        <w:rPr>
          <w:rFonts w:eastAsia="Times-Roman"/>
        </w:rPr>
      </w:pPr>
      <w:r>
        <w:t>2.5</w:t>
      </w:r>
      <w:r w:rsidR="00805F6E">
        <w:t xml:space="preserve">. </w:t>
      </w:r>
      <w:r w:rsidR="007A2EB1" w:rsidRPr="006F6231">
        <w:rPr>
          <w:rFonts w:eastAsia="Times-Roman"/>
        </w:rPr>
        <w:t xml:space="preserve">Tulenevalt õigusaktidest ei tohi omanikujärelevalvet teha </w:t>
      </w:r>
      <w:r w:rsidR="007A2EB1" w:rsidRPr="006F6231">
        <w:t xml:space="preserve">vastavalt teenuste olemusele </w:t>
      </w:r>
      <w:r w:rsidR="007A2EB1" w:rsidRPr="006F6231">
        <w:rPr>
          <w:rFonts w:eastAsia="Times-Roman"/>
          <w:szCs w:val="20"/>
          <w:lang w:eastAsia="en-US"/>
        </w:rPr>
        <w:t xml:space="preserve">Maaparandusseaduse § </w:t>
      </w:r>
      <w:r w:rsidR="00A04230">
        <w:rPr>
          <w:rFonts w:eastAsia="Times-Roman"/>
          <w:szCs w:val="20"/>
          <w:lang w:eastAsia="en-US"/>
        </w:rPr>
        <w:t>3</w:t>
      </w:r>
      <w:r w:rsidR="007A2EB1" w:rsidRPr="006F6231">
        <w:rPr>
          <w:rFonts w:eastAsia="Times-Roman"/>
          <w:szCs w:val="20"/>
          <w:lang w:eastAsia="en-US"/>
        </w:rPr>
        <w:t xml:space="preserve">0 lg </w:t>
      </w:r>
      <w:r w:rsidR="00A04230">
        <w:rPr>
          <w:rFonts w:eastAsia="Times-Roman"/>
          <w:szCs w:val="20"/>
          <w:lang w:eastAsia="en-US"/>
        </w:rPr>
        <w:t>2</w:t>
      </w:r>
      <w:r w:rsidR="007A2EB1" w:rsidRPr="006F6231">
        <w:rPr>
          <w:rFonts w:eastAsia="Times-Roman"/>
          <w:szCs w:val="20"/>
        </w:rPr>
        <w:t xml:space="preserve"> alusel</w:t>
      </w:r>
      <w:r w:rsidR="007A2EB1" w:rsidRPr="006F6231">
        <w:rPr>
          <w:rFonts w:eastAsia="Times-Roman"/>
          <w:szCs w:val="20"/>
          <w:lang w:eastAsia="en-US"/>
        </w:rPr>
        <w:t xml:space="preserve"> isik, kes maaparandussüsteemi ehitab</w:t>
      </w:r>
      <w:r w:rsidR="00A04230">
        <w:rPr>
          <w:rFonts w:eastAsia="Times-Roman"/>
          <w:szCs w:val="20"/>
          <w:lang w:eastAsia="en-US"/>
        </w:rPr>
        <w:t>, on koostanud sellele maaparandussüsteemi ehitusprojekti või on</w:t>
      </w:r>
      <w:r w:rsidR="007A2EB1" w:rsidRPr="006F6231">
        <w:rPr>
          <w:rFonts w:eastAsia="Times-Roman"/>
          <w:szCs w:val="20"/>
          <w:lang w:eastAsia="en-US"/>
        </w:rPr>
        <w:t xml:space="preserve"> teinud </w:t>
      </w:r>
      <w:r w:rsidR="00A04230">
        <w:rPr>
          <w:rFonts w:eastAsia="Times-Roman"/>
          <w:szCs w:val="20"/>
          <w:lang w:eastAsia="en-US"/>
        </w:rPr>
        <w:t>nimetatud</w:t>
      </w:r>
      <w:r w:rsidR="007A2EB1" w:rsidRPr="006F6231">
        <w:rPr>
          <w:rFonts w:eastAsia="Times-Roman"/>
          <w:szCs w:val="20"/>
        </w:rPr>
        <w:t xml:space="preserve"> ehitusprojektile ekspertiisi või</w:t>
      </w:r>
      <w:r w:rsidR="007A2EB1" w:rsidRPr="006F6231">
        <w:rPr>
          <w:rFonts w:eastAsia="Times-Roman"/>
        </w:rPr>
        <w:t xml:space="preserve"> </w:t>
      </w:r>
      <w:r w:rsidR="007A2EB1" w:rsidRPr="006F6231">
        <w:rPr>
          <w:rFonts w:eastAsia="Times-Roman"/>
          <w:szCs w:val="20"/>
        </w:rPr>
        <w:t>E</w:t>
      </w:r>
      <w:r w:rsidR="007A2EB1" w:rsidRPr="006F6231">
        <w:rPr>
          <w:rFonts w:eastAsia="Times-Roman"/>
          <w:szCs w:val="20"/>
          <w:lang w:eastAsia="en-US"/>
        </w:rPr>
        <w:t xml:space="preserve">hitusseadustiku § 20 lg </w:t>
      </w:r>
      <w:r w:rsidR="007A2EB1" w:rsidRPr="006F6231">
        <w:rPr>
          <w:rFonts w:eastAsia="Times-Roman"/>
          <w:szCs w:val="20"/>
        </w:rPr>
        <w:t xml:space="preserve">2 alusel </w:t>
      </w:r>
      <w:r w:rsidR="007A2EB1" w:rsidRPr="006F6231">
        <w:rPr>
          <w:szCs w:val="20"/>
          <w:lang w:eastAsia="en-US"/>
        </w:rPr>
        <w:t>ei või majandustegevuse raames omanikujärelevalve tegija olla sama ehitise ehitaja ega olla seotud isikutega, kelle tegevuse üle ta järelevalvet teeb.</w:t>
      </w:r>
    </w:p>
    <w:p w14:paraId="285D150D" w14:textId="77777777" w:rsidR="00C07AE7" w:rsidRPr="006F6231" w:rsidRDefault="00C07AE7" w:rsidP="002A06BC">
      <w:pPr>
        <w:jc w:val="both"/>
      </w:pPr>
    </w:p>
    <w:p w14:paraId="15FD4FE5" w14:textId="77777777" w:rsidR="00C07AE7" w:rsidRPr="006F6231" w:rsidRDefault="00C07AE7" w:rsidP="00C07AE7">
      <w:pPr>
        <w:jc w:val="both"/>
        <w:rPr>
          <w:b/>
          <w:bCs/>
        </w:rPr>
      </w:pPr>
      <w:r w:rsidRPr="006F6231">
        <w:rPr>
          <w:b/>
          <w:bCs/>
        </w:rPr>
        <w:t>3. Tasu</w:t>
      </w:r>
    </w:p>
    <w:p w14:paraId="31EEB233" w14:textId="5762AD9A" w:rsidR="009E6283" w:rsidRPr="006F6231" w:rsidRDefault="000E2555" w:rsidP="009E6283">
      <w:pPr>
        <w:jc w:val="both"/>
      </w:pPr>
      <w:r>
        <w:t>3.1. Tellija maksab t</w:t>
      </w:r>
      <w:r w:rsidR="00C07AE7" w:rsidRPr="006F6231">
        <w:t>äitjale teenuse osutamise eest</w:t>
      </w:r>
      <w:r w:rsidR="005532DE" w:rsidRPr="006F6231">
        <w:t xml:space="preserve">……………………………. eurot. </w:t>
      </w:r>
      <w:r w:rsidR="00C07AE7" w:rsidRPr="006F6231">
        <w:t xml:space="preserve">Hinnale lisandub käibemaks 20%. </w:t>
      </w:r>
      <w:r w:rsidR="001C7253">
        <w:t>(</w:t>
      </w:r>
      <w:r w:rsidR="00C07AE7" w:rsidRPr="006F6231">
        <w:t xml:space="preserve">Lepingus kokkulepitud tasu </w:t>
      </w:r>
      <w:r w:rsidR="009E6283" w:rsidRPr="006F6231">
        <w:t xml:space="preserve">makstakse välja </w:t>
      </w:r>
      <w:r w:rsidR="00A04230">
        <w:t xml:space="preserve">40% osas ehitusperioodi jooksul </w:t>
      </w:r>
      <w:r w:rsidR="001C7253">
        <w:t xml:space="preserve">võrdsete </w:t>
      </w:r>
      <w:r w:rsidR="00A04230">
        <w:t>igakuiste</w:t>
      </w:r>
      <w:r w:rsidR="001C7253">
        <w:t xml:space="preserve"> osa</w:t>
      </w:r>
      <w:r w:rsidR="00A04230">
        <w:t xml:space="preserve">maksetena ja 60% </w:t>
      </w:r>
      <w:r w:rsidR="009E6283" w:rsidRPr="006F6231">
        <w:t>ehitusobjekti kasutuselevõtu loa</w:t>
      </w:r>
      <w:r w:rsidR="0059762A" w:rsidRPr="006F6231">
        <w:t>/teatise</w:t>
      </w:r>
      <w:r w:rsidR="009E6283" w:rsidRPr="006F6231">
        <w:t xml:space="preserve"> saamise järel</w:t>
      </w:r>
      <w:r w:rsidR="00085649" w:rsidRPr="006F6231">
        <w:t xml:space="preserve"> </w:t>
      </w:r>
      <w:r w:rsidR="00E32F87" w:rsidRPr="00E32F87">
        <w:t>Põllumajandus- ja Toiduamet</w:t>
      </w:r>
      <w:r w:rsidR="00085649" w:rsidRPr="006F6231">
        <w:t>/</w:t>
      </w:r>
      <w:r w:rsidR="005F5496" w:rsidRPr="006F6231">
        <w:t>Maanteeametist</w:t>
      </w:r>
      <w:r w:rsidR="00D4313C" w:rsidRPr="006F6231">
        <w:t>/kohalikust omavalitsusest</w:t>
      </w:r>
      <w:r w:rsidR="001F6302" w:rsidRPr="006F6231">
        <w:t>, kui see on asjakohane</w:t>
      </w:r>
      <w:r w:rsidR="001C7253">
        <w:t>)</w:t>
      </w:r>
      <w:r w:rsidR="009E6283" w:rsidRPr="006F6231">
        <w:t>.</w:t>
      </w:r>
    </w:p>
    <w:p w14:paraId="2D37163C" w14:textId="0E3609D7" w:rsidR="00D25B2D" w:rsidRPr="00193DD1" w:rsidRDefault="00316C19" w:rsidP="009E6283">
      <w:pPr>
        <w:jc w:val="both"/>
      </w:pPr>
      <w:r>
        <w:t>3.2.Tasu makstakse välja t</w:t>
      </w:r>
      <w:r w:rsidR="00D25B2D" w:rsidRPr="00193DD1">
        <w:t>äitja poolt esitatud arve (te) alusel viieteist (15) kalendripäeva jooksul.</w:t>
      </w:r>
    </w:p>
    <w:p w14:paraId="44828B23" w14:textId="6879EABB" w:rsidR="00C07AE7" w:rsidRDefault="00D25B2D" w:rsidP="00C07AE7">
      <w:pPr>
        <w:jc w:val="both"/>
      </w:pPr>
      <w:r w:rsidRPr="00193DD1">
        <w:t>3.3</w:t>
      </w:r>
      <w:r w:rsidR="00C07AE7" w:rsidRPr="00193DD1">
        <w:t xml:space="preserve">. </w:t>
      </w:r>
      <w:r w:rsidR="00CC1A6C" w:rsidRPr="00193DD1">
        <w:t>Juhul kui omanikujärelevalve te</w:t>
      </w:r>
      <w:r w:rsidR="004E1E56" w:rsidRPr="00193DD1">
        <w:t>ostamine</w:t>
      </w:r>
      <w:r w:rsidR="00316C19">
        <w:t xml:space="preserve"> t</w:t>
      </w:r>
      <w:r w:rsidR="00CC1A6C" w:rsidRPr="00193DD1">
        <w:t>äitja poolt</w:t>
      </w:r>
      <w:r w:rsidR="00C07AE7" w:rsidRPr="00193DD1">
        <w:t xml:space="preserve"> on ära jäänud või on puudulikult </w:t>
      </w:r>
      <w:r w:rsidR="00CC1A6C" w:rsidRPr="00193DD1">
        <w:t>t</w:t>
      </w:r>
      <w:r w:rsidR="004E1E56" w:rsidRPr="00193DD1">
        <w:t>eostatud</w:t>
      </w:r>
      <w:r w:rsidR="00C07AE7" w:rsidRPr="00193DD1">
        <w:t>, siis</w:t>
      </w:r>
      <w:r w:rsidRPr="00193DD1">
        <w:t xml:space="preserve"> jäetakse tasu maksmata või</w:t>
      </w:r>
      <w:r w:rsidR="00C07AE7" w:rsidRPr="00193DD1">
        <w:t xml:space="preserve"> vähendatakse lepingus kokkulepitud summat. </w:t>
      </w:r>
    </w:p>
    <w:p w14:paraId="5F20A45D" w14:textId="77777777" w:rsidR="00A04230" w:rsidRDefault="00A04230" w:rsidP="00C07AE7">
      <w:pPr>
        <w:jc w:val="both"/>
      </w:pPr>
    </w:p>
    <w:p w14:paraId="024E7E26" w14:textId="77777777" w:rsidR="00A04230" w:rsidRPr="00FE3EA2" w:rsidRDefault="00A04230" w:rsidP="00A04230">
      <w:pPr>
        <w:pStyle w:val="Laad1"/>
        <w:numPr>
          <w:ilvl w:val="0"/>
          <w:numId w:val="16"/>
        </w:numPr>
        <w:tabs>
          <w:tab w:val="left" w:pos="284"/>
        </w:tabs>
        <w:ind w:left="0" w:firstLine="0"/>
        <w:contextualSpacing w:val="0"/>
      </w:pPr>
      <w:r w:rsidRPr="00FE3EA2">
        <w:t>Poolte vastutus ja leppetrahvid</w:t>
      </w:r>
    </w:p>
    <w:p w14:paraId="184A1CAC" w14:textId="4B86AB7E" w:rsidR="00A04230" w:rsidRPr="006E345C" w:rsidRDefault="006E345C" w:rsidP="00A04230">
      <w:pPr>
        <w:pStyle w:val="Laad2"/>
        <w:numPr>
          <w:ilvl w:val="1"/>
          <w:numId w:val="16"/>
        </w:numPr>
        <w:tabs>
          <w:tab w:val="left" w:pos="0"/>
          <w:tab w:val="left" w:pos="426"/>
        </w:tabs>
        <w:ind w:left="0" w:firstLine="0"/>
      </w:pPr>
      <w:r w:rsidRPr="006E345C">
        <w:t>Täitja</w:t>
      </w:r>
      <w:r w:rsidR="00A04230" w:rsidRPr="006E345C">
        <w:t xml:space="preserve"> on </w:t>
      </w:r>
      <w:r w:rsidR="00FF0DB6" w:rsidRPr="006E345C">
        <w:t>kohustatud hüvitama l</w:t>
      </w:r>
      <w:r w:rsidR="00A04230" w:rsidRPr="006E345C">
        <w:t>epingu mittetäitm</w:t>
      </w:r>
      <w:r w:rsidR="00FF0DB6" w:rsidRPr="006E345C">
        <w:t>ise või mittekohase täitmisega tellijale tekitatud kahju ja t</w:t>
      </w:r>
      <w:r w:rsidR="00A04230" w:rsidRPr="006E345C">
        <w:t xml:space="preserve">ellija poolt seoses </w:t>
      </w:r>
      <w:r w:rsidRPr="006E345C">
        <w:t>täitja</w:t>
      </w:r>
      <w:r w:rsidR="00FF0DB6" w:rsidRPr="006E345C">
        <w:t xml:space="preserve"> poolse l</w:t>
      </w:r>
      <w:r w:rsidR="00A04230" w:rsidRPr="006E345C">
        <w:t xml:space="preserve">epingu rikkumisega tehtud kulutused. </w:t>
      </w:r>
    </w:p>
    <w:p w14:paraId="6E3AB40C" w14:textId="52533E6C" w:rsidR="00A04230" w:rsidRDefault="00643693" w:rsidP="00A04230">
      <w:pPr>
        <w:pStyle w:val="Laad2"/>
        <w:numPr>
          <w:ilvl w:val="1"/>
          <w:numId w:val="16"/>
        </w:numPr>
        <w:tabs>
          <w:tab w:val="left" w:pos="0"/>
          <w:tab w:val="left" w:pos="426"/>
        </w:tabs>
        <w:ind w:left="0" w:firstLine="0"/>
      </w:pPr>
      <w:r w:rsidRPr="006E345C">
        <w:t>Tellija vastutab l</w:t>
      </w:r>
      <w:r w:rsidR="00A04230" w:rsidRPr="006E345C">
        <w:t xml:space="preserve">epingu rikkumise eest ja on kohustatud </w:t>
      </w:r>
      <w:r w:rsidR="006E345C" w:rsidRPr="006E345C">
        <w:t>täitja</w:t>
      </w:r>
      <w:r w:rsidR="00A04230" w:rsidRPr="006E345C">
        <w:t>ile</w:t>
      </w:r>
      <w:r w:rsidRPr="006E345C">
        <w:t xml:space="preserve"> hüvitama l</w:t>
      </w:r>
      <w:r w:rsidR="00A04230" w:rsidRPr="006E345C">
        <w:t xml:space="preserve">epingu rikkumisega tekitatud kahju ning </w:t>
      </w:r>
      <w:r w:rsidR="006E345C" w:rsidRPr="006E345C">
        <w:t>täitja</w:t>
      </w:r>
      <w:r w:rsidRPr="006E345C">
        <w:t xml:space="preserve"> poolt tellija poolse l</w:t>
      </w:r>
      <w:r w:rsidR="00A04230" w:rsidRPr="006E345C">
        <w:t>epingu rikkumisega</w:t>
      </w:r>
      <w:r w:rsidR="00A04230" w:rsidRPr="00FE3EA2">
        <w:t xml:space="preserve"> seoses tehtud kulutused.</w:t>
      </w:r>
      <w:r w:rsidR="00A04230">
        <w:t xml:space="preserve"> </w:t>
      </w:r>
    </w:p>
    <w:p w14:paraId="5D1A1EBA" w14:textId="53EA0D38" w:rsidR="00A04230" w:rsidRPr="006E345C" w:rsidRDefault="006E345C" w:rsidP="00A04230">
      <w:pPr>
        <w:pStyle w:val="Laad2"/>
        <w:numPr>
          <w:ilvl w:val="1"/>
          <w:numId w:val="16"/>
        </w:numPr>
        <w:tabs>
          <w:tab w:val="left" w:pos="0"/>
          <w:tab w:val="left" w:pos="426"/>
        </w:tabs>
        <w:ind w:left="0" w:firstLine="0"/>
      </w:pPr>
      <w:r w:rsidRPr="006E345C">
        <w:t>Täitja</w:t>
      </w:r>
      <w:r w:rsidR="00A04230" w:rsidRPr="006E345C">
        <w:t>l</w:t>
      </w:r>
      <w:r w:rsidR="00643693" w:rsidRPr="006E345C">
        <w:t xml:space="preserve"> on õigus nõuda t</w:t>
      </w:r>
      <w:r w:rsidR="00A04230" w:rsidRPr="006E345C">
        <w:t xml:space="preserve">ellijalt viivist tasumisega viivitamise korral 0,2% tähtaegselt tasumata arve summast iga tasumise tähtpäeva ületanud päeva eest. </w:t>
      </w:r>
      <w:r w:rsidRPr="006E345C">
        <w:t>Täitja</w:t>
      </w:r>
      <w:r w:rsidR="00A04230" w:rsidRPr="006E345C">
        <w:t xml:space="preserve"> vii</w:t>
      </w:r>
      <w:r w:rsidR="00643693" w:rsidRPr="006E345C">
        <w:t>vise nõudeõigus ei kohaldu kui tellija on l</w:t>
      </w:r>
      <w:r w:rsidR="00A04230" w:rsidRPr="006E345C">
        <w:t xml:space="preserve">epingu alusel peatanud maksed </w:t>
      </w:r>
      <w:r w:rsidRPr="006E345C">
        <w:t>Täitja</w:t>
      </w:r>
      <w:r w:rsidR="00A04230" w:rsidRPr="006E345C">
        <w:t>ile.</w:t>
      </w:r>
    </w:p>
    <w:p w14:paraId="4E19B4D7" w14:textId="2E54AEE8" w:rsidR="00A04230" w:rsidRPr="006E345C" w:rsidRDefault="00A04230" w:rsidP="00A04230">
      <w:pPr>
        <w:pStyle w:val="Laad2"/>
        <w:numPr>
          <w:ilvl w:val="1"/>
          <w:numId w:val="16"/>
        </w:numPr>
        <w:tabs>
          <w:tab w:val="left" w:pos="0"/>
          <w:tab w:val="left" w:pos="426"/>
        </w:tabs>
        <w:ind w:left="0" w:firstLine="0"/>
      </w:pPr>
      <w:r w:rsidRPr="006E345C">
        <w:t>Tellijal on õigus rakendada sanktsioonina leppetrahvi</w:t>
      </w:r>
      <w:r w:rsidR="00643693" w:rsidRPr="006E345C">
        <w:t xml:space="preserve"> iga rikkumise korral kuni 10% t</w:t>
      </w:r>
      <w:r w:rsidRPr="006E345C">
        <w:t>asu</w:t>
      </w:r>
      <w:r w:rsidR="00643693" w:rsidRPr="006E345C">
        <w:t>st, kokku mitte rohkem kui 30% t</w:t>
      </w:r>
      <w:r w:rsidRPr="006E345C">
        <w:t xml:space="preserve">asust kui </w:t>
      </w:r>
      <w:r w:rsidR="006E345C" w:rsidRPr="006E345C">
        <w:t>täitja</w:t>
      </w:r>
      <w:r w:rsidRPr="006E345C">
        <w:t xml:space="preserve"> on rikkunud oma lepingulisi kohustusi. Leppetrahvinõude või teate leppetrahvinõ</w:t>
      </w:r>
      <w:r w:rsidR="00643693" w:rsidRPr="006E345C">
        <w:t>ude esitamise kavatsusest peab t</w:t>
      </w:r>
      <w:r w:rsidRPr="006E345C">
        <w:t xml:space="preserve">ellija </w:t>
      </w:r>
      <w:r w:rsidR="006E345C" w:rsidRPr="006E345C">
        <w:t>täitja</w:t>
      </w:r>
      <w:r w:rsidRPr="006E345C">
        <w:t>ile esitama 6 kuu jooksul kohustuse rikkumise avastamisest arvates.</w:t>
      </w:r>
    </w:p>
    <w:p w14:paraId="4B3B6BD4" w14:textId="5C4FA62C" w:rsidR="00A04230" w:rsidRPr="006E345C" w:rsidRDefault="00A04230" w:rsidP="00A04230">
      <w:pPr>
        <w:pStyle w:val="Laad2"/>
        <w:numPr>
          <w:ilvl w:val="1"/>
          <w:numId w:val="16"/>
        </w:numPr>
        <w:tabs>
          <w:tab w:val="left" w:pos="0"/>
          <w:tab w:val="left" w:pos="426"/>
        </w:tabs>
        <w:ind w:left="0" w:firstLine="0"/>
      </w:pPr>
      <w:r w:rsidRPr="006E345C">
        <w:t xml:space="preserve">Lisaks Lepingu punktis </w:t>
      </w:r>
      <w:r w:rsidR="00E32F87" w:rsidRPr="006E345C">
        <w:t>4</w:t>
      </w:r>
      <w:r w:rsidR="00643693" w:rsidRPr="006E345C">
        <w:t>.4 sätestatule on t</w:t>
      </w:r>
      <w:r w:rsidRPr="006E345C">
        <w:t>ellijal õigus rakendada sankt</w:t>
      </w:r>
      <w:r w:rsidR="00643693" w:rsidRPr="006E345C">
        <w:t>sioonina leppetrahvi l</w:t>
      </w:r>
      <w:r w:rsidRPr="006E345C">
        <w:t xml:space="preserve">epingu Lisas </w:t>
      </w:r>
      <w:r w:rsidR="00E32F87" w:rsidRPr="006E345C">
        <w:t>3</w:t>
      </w:r>
      <w:r w:rsidRPr="006E345C">
        <w:t xml:space="preserve"> kirjeldatud rikku</w:t>
      </w:r>
      <w:r w:rsidR="00643693" w:rsidRPr="006E345C">
        <w:t>miste puhul. Tellijal on õigus l</w:t>
      </w:r>
      <w:r w:rsidRPr="006E345C">
        <w:t xml:space="preserve">eppetrahvid tasaarvestada </w:t>
      </w:r>
      <w:r w:rsidR="006E345C" w:rsidRPr="006E345C">
        <w:t>täitja</w:t>
      </w:r>
      <w:r w:rsidRPr="006E345C">
        <w:t xml:space="preserve">ile väljamaksmisele kuuluvate maksetega. </w:t>
      </w:r>
    </w:p>
    <w:p w14:paraId="41A4880C" w14:textId="2EC48E96" w:rsidR="00A04230" w:rsidRPr="006E345C" w:rsidRDefault="00A04230" w:rsidP="00A04230">
      <w:pPr>
        <w:pStyle w:val="Laad2"/>
        <w:numPr>
          <w:ilvl w:val="1"/>
          <w:numId w:val="16"/>
        </w:numPr>
        <w:tabs>
          <w:tab w:val="left" w:pos="0"/>
          <w:tab w:val="left" w:pos="426"/>
        </w:tabs>
        <w:ind w:left="0" w:firstLine="0"/>
      </w:pPr>
      <w:r w:rsidRPr="006E345C">
        <w:t>Lepingus sätes</w:t>
      </w:r>
      <w:r w:rsidR="00643693" w:rsidRPr="006E345C">
        <w:t>tatud tähtaegade ületamisel on t</w:t>
      </w:r>
      <w:r w:rsidRPr="006E345C">
        <w:t>ellijal õigus ilma ametliku etteteatamis</w:t>
      </w:r>
      <w:r w:rsidR="00643693" w:rsidRPr="006E345C">
        <w:t xml:space="preserve"> </w:t>
      </w:r>
      <w:r w:rsidRPr="006E345C">
        <w:t>tähtajata ja ilma et see piiraks tema muude lepingujärgsete õiguskaitsevahendite kohaldami</w:t>
      </w:r>
      <w:r w:rsidR="00643693" w:rsidRPr="006E345C">
        <w:t>st nõuda leppetrahvi vastavalt l</w:t>
      </w:r>
      <w:r w:rsidRPr="006E345C">
        <w:t>epingule.</w:t>
      </w:r>
    </w:p>
    <w:p w14:paraId="6003FAA4" w14:textId="76337093" w:rsidR="00A04230" w:rsidRPr="006E345C" w:rsidRDefault="00A04230" w:rsidP="00A04230">
      <w:pPr>
        <w:pStyle w:val="Laad2"/>
        <w:numPr>
          <w:ilvl w:val="1"/>
          <w:numId w:val="16"/>
        </w:numPr>
        <w:tabs>
          <w:tab w:val="left" w:pos="0"/>
          <w:tab w:val="left" w:pos="426"/>
        </w:tabs>
        <w:ind w:left="0" w:firstLine="0"/>
      </w:pPr>
      <w:r w:rsidRPr="006E345C">
        <w:lastRenderedPageBreak/>
        <w:t xml:space="preserve">Pooled on kokku leppinud, et </w:t>
      </w:r>
      <w:r w:rsidR="006E345C" w:rsidRPr="006E345C">
        <w:t>täitja</w:t>
      </w:r>
      <w:r w:rsidR="00643693" w:rsidRPr="006E345C">
        <w:t xml:space="preserve"> kohustub hüvitama l</w:t>
      </w:r>
      <w:r w:rsidRPr="006E345C">
        <w:t xml:space="preserve">epingu täitmise käigus tekkinud kahju kolmandatele isikutele. </w:t>
      </w:r>
      <w:r w:rsidR="006E345C" w:rsidRPr="006E345C">
        <w:t>täitja</w:t>
      </w:r>
      <w:r w:rsidRPr="006E345C">
        <w:t xml:space="preserve"> kohustu</w:t>
      </w:r>
      <w:r w:rsidR="00643693" w:rsidRPr="006E345C">
        <w:t>b oma kulul esindama tellijat l</w:t>
      </w:r>
      <w:r w:rsidRPr="006E345C">
        <w:t xml:space="preserve">epingu alusel täidetavate ülesannete või toimingutega seotud kõigis vaidlustes (sh kohtuvaidlustes) kolmandate isikutega ning kandma kõik sellega kaasnevad menetluskulud. </w:t>
      </w:r>
      <w:r w:rsidR="00643693" w:rsidRPr="006E345C">
        <w:t>Samuti on p</w:t>
      </w:r>
      <w:r w:rsidRPr="006E345C">
        <w:t xml:space="preserve">ooled kokku leppinud, et </w:t>
      </w:r>
      <w:r w:rsidR="006E345C" w:rsidRPr="006E345C">
        <w:t>täitja</w:t>
      </w:r>
      <w:r w:rsidR="00643693" w:rsidRPr="006E345C">
        <w:t xml:space="preserve"> kohustub t</w:t>
      </w:r>
      <w:r w:rsidRPr="006E345C">
        <w:t>ellija nimel täitma käesolevas punktis nimetatud vaidlusega seonduva kohtulahendi, sealhulgas hüvitama kohtulahendiga väljamõistetud kahju ja väljamõistetud menetluskulud.</w:t>
      </w:r>
    </w:p>
    <w:p w14:paraId="13B34DF5" w14:textId="7470E985" w:rsidR="00A04230" w:rsidRPr="006F6231" w:rsidRDefault="006E345C" w:rsidP="00A04230">
      <w:pPr>
        <w:pStyle w:val="Loendilik"/>
        <w:numPr>
          <w:ilvl w:val="1"/>
          <w:numId w:val="16"/>
        </w:numPr>
        <w:tabs>
          <w:tab w:val="left" w:pos="426"/>
        </w:tabs>
        <w:ind w:left="0" w:firstLine="0"/>
        <w:jc w:val="both"/>
      </w:pPr>
      <w:r w:rsidRPr="006E345C">
        <w:t>Täitja</w:t>
      </w:r>
      <w:r w:rsidR="00643693" w:rsidRPr="006E345C">
        <w:t xml:space="preserve"> jääb pärast t</w:t>
      </w:r>
      <w:r w:rsidR="00A04230" w:rsidRPr="006E345C">
        <w:t>ee</w:t>
      </w:r>
      <w:r w:rsidR="00643693" w:rsidRPr="006E345C">
        <w:t>nuse osutamist vastutavaks oma l</w:t>
      </w:r>
      <w:r w:rsidR="00A04230" w:rsidRPr="006E345C">
        <w:t>epingujärgsete kohustuste rik</w:t>
      </w:r>
      <w:r w:rsidR="00643693" w:rsidRPr="006E345C">
        <w:t>kumise ning pärast l</w:t>
      </w:r>
      <w:r w:rsidR="00A04230" w:rsidRPr="006E345C">
        <w:t>epingu lõppemist</w:t>
      </w:r>
      <w:r w:rsidR="00A04230" w:rsidRPr="00FE3EA2">
        <w:t xml:space="preserve"> avastatud puuduste eest seadusandluses sätestatud aegumistähtaja jooksul.</w:t>
      </w:r>
    </w:p>
    <w:p w14:paraId="60C26474" w14:textId="77777777" w:rsidR="007E3C09" w:rsidRPr="006F6231" w:rsidRDefault="007E3C09" w:rsidP="007E3C09"/>
    <w:p w14:paraId="1C9495AD" w14:textId="77777777" w:rsidR="007E3C09" w:rsidRPr="006F6231" w:rsidRDefault="0013771B" w:rsidP="007E3C09">
      <w:pPr>
        <w:jc w:val="both"/>
        <w:rPr>
          <w:b/>
          <w:bCs/>
        </w:rPr>
      </w:pPr>
      <w:r>
        <w:rPr>
          <w:b/>
          <w:bCs/>
        </w:rPr>
        <w:t>5</w:t>
      </w:r>
      <w:r w:rsidR="007E3C09" w:rsidRPr="006F6231">
        <w:rPr>
          <w:b/>
          <w:bCs/>
        </w:rPr>
        <w:t>. Lepingu lõppemine ja lõpetamine</w:t>
      </w:r>
    </w:p>
    <w:p w14:paraId="0B3ED808" w14:textId="6A58E100" w:rsidR="007E3C09" w:rsidRPr="006F6231" w:rsidRDefault="0013771B" w:rsidP="007E3C09">
      <w:pPr>
        <w:jc w:val="both"/>
      </w:pPr>
      <w:r>
        <w:t>5</w:t>
      </w:r>
      <w:r w:rsidR="00643693">
        <w:t>.1. Leping lõpeb, kui lepingust tulenevad p</w:t>
      </w:r>
      <w:r w:rsidR="007E3C09" w:rsidRPr="006F6231">
        <w:t>oolte kohustused on mõlemapoolselt täielikult ja nõuetekohaselt täidetud.</w:t>
      </w:r>
    </w:p>
    <w:p w14:paraId="04F257A4" w14:textId="19A59F90" w:rsidR="00273D6E" w:rsidRPr="006F6231" w:rsidRDefault="0013771B" w:rsidP="007E3C09">
      <w:pPr>
        <w:jc w:val="both"/>
      </w:pPr>
      <w:r>
        <w:t>5</w:t>
      </w:r>
      <w:r w:rsidR="00643693">
        <w:t>.2. Pooltel on õigus l</w:t>
      </w:r>
      <w:r w:rsidR="007E3C09" w:rsidRPr="006F6231">
        <w:t>epingut ühepools</w:t>
      </w:r>
      <w:r w:rsidR="00643693">
        <w:t>elt ennetähtaegselt üles öelda l</w:t>
      </w:r>
      <w:r w:rsidR="007E3C09" w:rsidRPr="006F6231">
        <w:t>epingus ettenähtud juhtudel.</w:t>
      </w:r>
      <w:r w:rsidR="00273D6E" w:rsidRPr="006F6231">
        <w:t xml:space="preserve"> </w:t>
      </w:r>
    </w:p>
    <w:p w14:paraId="6018F2E9" w14:textId="23862372" w:rsidR="007E3C09" w:rsidRPr="006F6231" w:rsidRDefault="0013771B" w:rsidP="007E3C09">
      <w:pPr>
        <w:jc w:val="both"/>
      </w:pPr>
      <w:r>
        <w:t>5</w:t>
      </w:r>
      <w:r w:rsidR="007E3C09" w:rsidRPr="006F6231">
        <w:t>.</w:t>
      </w:r>
      <w:r w:rsidR="009026F5" w:rsidRPr="006F6231">
        <w:t>3</w:t>
      </w:r>
      <w:r w:rsidR="00643693">
        <w:t>. Kumbki p</w:t>
      </w:r>
      <w:r w:rsidR="007E3C09" w:rsidRPr="006F6231">
        <w:t xml:space="preserve">ool võib käesoleva lepingu ennetähtaegselt üles </w:t>
      </w:r>
      <w:r w:rsidR="00643693">
        <w:t>öelda teatades sellest teisele p</w:t>
      </w:r>
      <w:r w:rsidR="007E3C09" w:rsidRPr="006F6231">
        <w:t xml:space="preserve">oolele kirjalikult ette 3 (kolm) kuud. </w:t>
      </w:r>
    </w:p>
    <w:p w14:paraId="382BC7A9" w14:textId="64146646" w:rsidR="007E3C09" w:rsidRPr="006F6231" w:rsidRDefault="0013771B" w:rsidP="007E3C09">
      <w:pPr>
        <w:jc w:val="both"/>
      </w:pPr>
      <w:r>
        <w:t>5</w:t>
      </w:r>
      <w:r w:rsidR="007E3C09" w:rsidRPr="006F6231">
        <w:t>.</w:t>
      </w:r>
      <w:r w:rsidR="009026F5" w:rsidRPr="006F6231">
        <w:t>4</w:t>
      </w:r>
      <w:r w:rsidR="007E3C09" w:rsidRPr="006F6231">
        <w:t xml:space="preserve">. Kumbki </w:t>
      </w:r>
      <w:r w:rsidR="00643693">
        <w:t>p</w:t>
      </w:r>
      <w:r w:rsidR="007E3C09" w:rsidRPr="006F6231">
        <w:t>ool võib käesoleva lepingu üles öelda, kui ilmneb, et kõiki asjao</w:t>
      </w:r>
      <w:r w:rsidR="00643693">
        <w:t>lusid arvesse võttes ja mõlema p</w:t>
      </w:r>
      <w:r w:rsidR="007E3C09" w:rsidRPr="006F6231">
        <w:t>oole huvisid kaaludes ei või oodata,</w:t>
      </w:r>
      <w:r w:rsidR="00643693">
        <w:t xml:space="preserve"> et lepingut üles öelda sooviv pool jätkaks l</w:t>
      </w:r>
      <w:r w:rsidR="007E3C09" w:rsidRPr="006F6231">
        <w:t>epingu täitmist kuni ülesütlemis</w:t>
      </w:r>
      <w:r w:rsidR="00643693">
        <w:t xml:space="preserve"> </w:t>
      </w:r>
      <w:r w:rsidR="007E3C09" w:rsidRPr="006F6231">
        <w:t xml:space="preserve">tähtaja või lepingu tähtaja möödumiseni. </w:t>
      </w:r>
    </w:p>
    <w:p w14:paraId="02977145" w14:textId="77777777" w:rsidR="007E3C09" w:rsidRPr="006F6231" w:rsidRDefault="007E3C09" w:rsidP="007E3C09">
      <w:pPr>
        <w:jc w:val="both"/>
      </w:pPr>
    </w:p>
    <w:p w14:paraId="06E11380" w14:textId="77777777" w:rsidR="007E3C09" w:rsidRPr="006F6231" w:rsidRDefault="0013771B" w:rsidP="007E3C09">
      <w:pPr>
        <w:jc w:val="both"/>
        <w:rPr>
          <w:b/>
        </w:rPr>
      </w:pPr>
      <w:r>
        <w:rPr>
          <w:b/>
        </w:rPr>
        <w:t>6</w:t>
      </w:r>
      <w:r w:rsidR="007E3C09" w:rsidRPr="006F6231">
        <w:rPr>
          <w:b/>
        </w:rPr>
        <w:t>. Teadete edastamine</w:t>
      </w:r>
    </w:p>
    <w:p w14:paraId="03B5C828" w14:textId="714CA68C" w:rsidR="007E3C09" w:rsidRPr="006F6231" w:rsidRDefault="0013771B" w:rsidP="007E3C09">
      <w:pPr>
        <w:jc w:val="both"/>
        <w:rPr>
          <w:bCs/>
        </w:rPr>
      </w:pPr>
      <w:r>
        <w:rPr>
          <w:bCs/>
        </w:rPr>
        <w:t>6</w:t>
      </w:r>
      <w:r w:rsidR="00643693">
        <w:rPr>
          <w:bCs/>
        </w:rPr>
        <w:t>.1. Üks pool edastab lepinguga seotud teated teise poole l</w:t>
      </w:r>
      <w:r w:rsidR="007E3C09" w:rsidRPr="006F6231">
        <w:rPr>
          <w:bCs/>
        </w:rPr>
        <w:t>epingus märgitud aad</w:t>
      </w:r>
      <w:r w:rsidR="00643693">
        <w:rPr>
          <w:bCs/>
        </w:rPr>
        <w:t>ressil. Aadressi muutustest on p</w:t>
      </w:r>
      <w:r w:rsidR="007E3C09" w:rsidRPr="006F6231">
        <w:rPr>
          <w:bCs/>
        </w:rPr>
        <w:t>ool kohu</w:t>
      </w:r>
      <w:r w:rsidR="00643693">
        <w:rPr>
          <w:bCs/>
        </w:rPr>
        <w:t>statud kohe informeerima teist p</w:t>
      </w:r>
      <w:r w:rsidR="007E3C09" w:rsidRPr="006F6231">
        <w:rPr>
          <w:bCs/>
        </w:rPr>
        <w:t>oolt.</w:t>
      </w:r>
    </w:p>
    <w:p w14:paraId="6FCC68E8" w14:textId="7FC9C989" w:rsidR="007E3C09" w:rsidRPr="006F6231" w:rsidRDefault="0013771B" w:rsidP="007E3C09">
      <w:pPr>
        <w:jc w:val="both"/>
        <w:rPr>
          <w:bCs/>
        </w:rPr>
      </w:pPr>
      <w:r>
        <w:rPr>
          <w:bCs/>
        </w:rPr>
        <w:t>6</w:t>
      </w:r>
      <w:r w:rsidR="007E3C09" w:rsidRPr="006F6231">
        <w:rPr>
          <w:bCs/>
        </w:rPr>
        <w:t>.2. Teadete edastamine toimub telefoni</w:t>
      </w:r>
      <w:r w:rsidR="009E6283" w:rsidRPr="006F6231">
        <w:rPr>
          <w:bCs/>
        </w:rPr>
        <w:t xml:space="preserve"> või</w:t>
      </w:r>
      <w:r w:rsidR="007E3C09" w:rsidRPr="006F6231">
        <w:rPr>
          <w:bCs/>
        </w:rPr>
        <w:t xml:space="preserve"> e-posti </w:t>
      </w:r>
      <w:r w:rsidR="009E6283" w:rsidRPr="006F6231">
        <w:rPr>
          <w:bCs/>
        </w:rPr>
        <w:t>te</w:t>
      </w:r>
      <w:r w:rsidR="00643693">
        <w:rPr>
          <w:bCs/>
        </w:rPr>
        <w:t>el, v.a juhtudel, kui l</w:t>
      </w:r>
      <w:r w:rsidR="007E3C09" w:rsidRPr="006F6231">
        <w:rPr>
          <w:bCs/>
        </w:rPr>
        <w:t>epingus on ette nähtud teate kirjalik vorm. Kirjal</w:t>
      </w:r>
      <w:r w:rsidR="00643693">
        <w:rPr>
          <w:bCs/>
        </w:rPr>
        <w:t>ikud teated saadetakse teisele p</w:t>
      </w:r>
      <w:r w:rsidR="007E3C09" w:rsidRPr="006F6231">
        <w:rPr>
          <w:bCs/>
        </w:rPr>
        <w:t>oolele posti teel tähit</w:t>
      </w:r>
      <w:r w:rsidR="00643693">
        <w:rPr>
          <w:bCs/>
        </w:rPr>
        <w:t>ud kirjaga või antakse teisele p</w:t>
      </w:r>
      <w:r w:rsidR="007E3C09" w:rsidRPr="006F6231">
        <w:rPr>
          <w:bCs/>
        </w:rPr>
        <w:t>oolele üle allkirja vastu. K</w:t>
      </w:r>
      <w:r w:rsidR="00643693">
        <w:rPr>
          <w:bCs/>
        </w:rPr>
        <w:t>irjalik teade loetakse teisele p</w:t>
      </w:r>
      <w:r w:rsidR="007E3C09" w:rsidRPr="006F6231">
        <w:rPr>
          <w:bCs/>
        </w:rPr>
        <w:t>oolele üleantuks, kui postitamisest on möödunud 3 (kolm) kalendripäeva.</w:t>
      </w:r>
    </w:p>
    <w:p w14:paraId="0FE17AAF" w14:textId="0AD5A7B4" w:rsidR="007E3C09" w:rsidRPr="006F6231" w:rsidRDefault="0013771B" w:rsidP="007E3C09">
      <w:pPr>
        <w:jc w:val="both"/>
      </w:pPr>
      <w:r>
        <w:rPr>
          <w:bCs/>
        </w:rPr>
        <w:t>6</w:t>
      </w:r>
      <w:r w:rsidR="00643693">
        <w:rPr>
          <w:bCs/>
        </w:rPr>
        <w:t>.3. Poole nõue teisele p</w:t>
      </w:r>
      <w:r w:rsidR="007E3C09" w:rsidRPr="006F6231">
        <w:rPr>
          <w:bCs/>
        </w:rPr>
        <w:t>ool</w:t>
      </w:r>
      <w:r w:rsidR="00643693">
        <w:rPr>
          <w:bCs/>
        </w:rPr>
        <w:t>ele, mis esitatakse tulenevalt l</w:t>
      </w:r>
      <w:r w:rsidR="007E3C09" w:rsidRPr="006F6231">
        <w:rPr>
          <w:bCs/>
        </w:rPr>
        <w:t>epingu rikkumisest, peab olema kirjalikus vormis.</w:t>
      </w:r>
    </w:p>
    <w:p w14:paraId="582C3575" w14:textId="77777777" w:rsidR="007E3C09" w:rsidRPr="006F6231" w:rsidRDefault="007E3C09" w:rsidP="007E3C09">
      <w:pPr>
        <w:jc w:val="both"/>
      </w:pPr>
    </w:p>
    <w:p w14:paraId="330BB7F3" w14:textId="77777777" w:rsidR="007E3C09" w:rsidRPr="006F6231" w:rsidRDefault="0013771B" w:rsidP="007E3C09">
      <w:pPr>
        <w:jc w:val="both"/>
        <w:rPr>
          <w:b/>
        </w:rPr>
      </w:pPr>
      <w:r>
        <w:rPr>
          <w:b/>
        </w:rPr>
        <w:t>7</w:t>
      </w:r>
      <w:r w:rsidR="007E3C09" w:rsidRPr="006F6231">
        <w:rPr>
          <w:b/>
        </w:rPr>
        <w:t>. Lõppsätted</w:t>
      </w:r>
    </w:p>
    <w:p w14:paraId="639CB513" w14:textId="7EC50914" w:rsidR="007E3C09" w:rsidRPr="006F6231" w:rsidRDefault="0013771B" w:rsidP="007E3C09">
      <w:pPr>
        <w:jc w:val="both"/>
        <w:rPr>
          <w:bCs/>
        </w:rPr>
      </w:pPr>
      <w:r>
        <w:rPr>
          <w:bCs/>
        </w:rPr>
        <w:t>7</w:t>
      </w:r>
      <w:r w:rsidR="00643693">
        <w:rPr>
          <w:bCs/>
        </w:rPr>
        <w:t>.1. Kõik l</w:t>
      </w:r>
      <w:r w:rsidR="007E3C09" w:rsidRPr="006F6231">
        <w:rPr>
          <w:bCs/>
        </w:rPr>
        <w:t>epingu muudatused jõustuvad päras</w:t>
      </w:r>
      <w:r w:rsidR="00643693">
        <w:rPr>
          <w:bCs/>
        </w:rPr>
        <w:t>t nende allakirjutamist mõlema p</w:t>
      </w:r>
      <w:r w:rsidR="007E3C09" w:rsidRPr="006F6231">
        <w:rPr>
          <w:bCs/>
        </w:rPr>
        <w:t xml:space="preserve">oole poolt allakirjutamise momendist või </w:t>
      </w:r>
      <w:r w:rsidR="00643693">
        <w:rPr>
          <w:bCs/>
        </w:rPr>
        <w:t>p</w:t>
      </w:r>
      <w:r w:rsidR="007E3C09" w:rsidRPr="006F6231">
        <w:rPr>
          <w:bCs/>
        </w:rPr>
        <w:t>oolte poolt kirjalikult määratud tähtajal.</w:t>
      </w:r>
    </w:p>
    <w:p w14:paraId="0DDB84E7" w14:textId="2665A2DC" w:rsidR="007E3C09" w:rsidRPr="006F6231" w:rsidRDefault="0013771B" w:rsidP="007E3C09">
      <w:pPr>
        <w:jc w:val="both"/>
        <w:rPr>
          <w:bCs/>
        </w:rPr>
      </w:pPr>
      <w:r>
        <w:rPr>
          <w:bCs/>
        </w:rPr>
        <w:t>7</w:t>
      </w:r>
      <w:r w:rsidR="007E3C09" w:rsidRPr="006F6231">
        <w:rPr>
          <w:bCs/>
        </w:rPr>
        <w:t>.2. Lepinguga seonduvaid eria</w:t>
      </w:r>
      <w:r w:rsidR="00643693">
        <w:rPr>
          <w:bCs/>
        </w:rPr>
        <w:t>rvamusi ja vaidlusi lahendavad p</w:t>
      </w:r>
      <w:r w:rsidR="007E3C09" w:rsidRPr="006F6231">
        <w:rPr>
          <w:bCs/>
        </w:rPr>
        <w:t>ooled eel</w:t>
      </w:r>
      <w:r w:rsidR="00643693">
        <w:rPr>
          <w:bCs/>
        </w:rPr>
        <w:t>kõige läbirääkimiste teel. Kui l</w:t>
      </w:r>
      <w:r w:rsidR="007E3C09" w:rsidRPr="006F6231">
        <w:rPr>
          <w:bCs/>
        </w:rPr>
        <w:t>epingust tulenevaid</w:t>
      </w:r>
      <w:r w:rsidR="00643693">
        <w:rPr>
          <w:bCs/>
        </w:rPr>
        <w:t xml:space="preserve"> vaidlusi ei õnnestu lahendada p</w:t>
      </w:r>
      <w:r w:rsidR="007E3C09" w:rsidRPr="006F6231">
        <w:rPr>
          <w:bCs/>
        </w:rPr>
        <w:t>oolte läbirääkimistega, lahendatakse vaidlus kostja elu- või asukohajärgses kohtus.</w:t>
      </w:r>
    </w:p>
    <w:p w14:paraId="7CB81EBC" w14:textId="77777777" w:rsidR="00FF2C1A" w:rsidRPr="00FF2C1A" w:rsidRDefault="0013771B" w:rsidP="00FF2C1A">
      <w:pPr>
        <w:jc w:val="both"/>
        <w:rPr>
          <w:bCs/>
        </w:rPr>
      </w:pPr>
      <w:r>
        <w:rPr>
          <w:bCs/>
        </w:rPr>
        <w:t>7</w:t>
      </w:r>
      <w:r w:rsidR="007E3C09" w:rsidRPr="006F6231">
        <w:rPr>
          <w:bCs/>
        </w:rPr>
        <w:t xml:space="preserve">.3 </w:t>
      </w:r>
      <w:sdt>
        <w:sdtPr>
          <w:rPr>
            <w:bCs/>
          </w:rPr>
          <w:id w:val="-189151537"/>
          <w:placeholder>
            <w:docPart w:val="6FD26B4997B2400681DF33B888310094"/>
          </w:placeholder>
          <w:comboBox>
            <w:listItem w:displayText=" " w:value=" "/>
            <w:listItem w:displayText="Leping on allkirjastatud digitaalselt." w:value="Leping on allkirjastatud digitaalselt."/>
            <w:listItem w:displayText="Leping on allkirjastatud paberkandjal kahes võrdset juriidilist jõudu omavas eksemplaris, millest kumbki pool saab ühe eksemplari." w:value="Leping on allkirjastatud paberkandjal kahes võrdset juriidilist jõudu omavas eksemplaris, millest kumbki pool saab ühe eksemplari."/>
          </w:comboBox>
        </w:sdtPr>
        <w:sdtEndPr/>
        <w:sdtContent>
          <w:r w:rsidR="00FF2C1A" w:rsidRPr="00FF2C1A">
            <w:rPr>
              <w:bCs/>
            </w:rPr>
            <w:t>Leping on allkirjastatud digitaalselt.</w:t>
          </w:r>
        </w:sdtContent>
      </w:sdt>
    </w:p>
    <w:p w14:paraId="71546C03" w14:textId="77777777" w:rsidR="007E3C09" w:rsidRPr="006F6231" w:rsidRDefault="007E3C09" w:rsidP="007E3C09">
      <w:pPr>
        <w:jc w:val="both"/>
      </w:pPr>
    </w:p>
    <w:p w14:paraId="4EC0ACBE" w14:textId="77777777" w:rsidR="007E3C09" w:rsidRPr="006F6231" w:rsidRDefault="007E3C09" w:rsidP="007E3C09">
      <w:pPr>
        <w:jc w:val="both"/>
        <w:rPr>
          <w:b/>
        </w:rPr>
      </w:pPr>
      <w:r w:rsidRPr="006F6231">
        <w:rPr>
          <w:b/>
        </w:rPr>
        <w:t>Poolte andmed ja allkirjad:</w:t>
      </w:r>
    </w:p>
    <w:p w14:paraId="50AFE664" w14:textId="77777777" w:rsidR="0013771B" w:rsidRDefault="0013771B" w:rsidP="00E70B6B">
      <w:pPr>
        <w:jc w:val="both"/>
        <w:rPr>
          <w:b/>
        </w:rPr>
      </w:pPr>
    </w:p>
    <w:p w14:paraId="07265D5A" w14:textId="338DB1B1" w:rsidR="00E70B6B" w:rsidRPr="006F6231" w:rsidRDefault="00E70B6B" w:rsidP="00E70B6B">
      <w:pPr>
        <w:jc w:val="both"/>
        <w:rPr>
          <w:b/>
        </w:rPr>
      </w:pPr>
      <w:r w:rsidRPr="006F6231">
        <w:rPr>
          <w:b/>
        </w:rPr>
        <w:t>Tellija</w:t>
      </w:r>
      <w:r w:rsidRPr="006F6231">
        <w:rPr>
          <w:b/>
        </w:rPr>
        <w:tab/>
      </w:r>
      <w:r w:rsidRPr="006F6231">
        <w:rPr>
          <w:b/>
        </w:rPr>
        <w:tab/>
      </w:r>
      <w:r w:rsidRPr="006F6231">
        <w:rPr>
          <w:b/>
        </w:rPr>
        <w:tab/>
      </w:r>
      <w:r w:rsidRPr="006F6231">
        <w:rPr>
          <w:b/>
        </w:rPr>
        <w:tab/>
      </w:r>
      <w:r w:rsidRPr="006F6231">
        <w:rPr>
          <w:b/>
        </w:rPr>
        <w:tab/>
      </w:r>
      <w:r w:rsidRPr="006F6231">
        <w:rPr>
          <w:b/>
        </w:rPr>
        <w:tab/>
      </w:r>
      <w:r w:rsidR="00182310">
        <w:rPr>
          <w:b/>
        </w:rPr>
        <w:tab/>
      </w:r>
      <w:r w:rsidR="00182310">
        <w:rPr>
          <w:b/>
        </w:rPr>
        <w:tab/>
      </w:r>
      <w:r w:rsidR="0087154F" w:rsidRPr="006F6231">
        <w:rPr>
          <w:b/>
        </w:rPr>
        <w:t>Täitja</w:t>
      </w:r>
    </w:p>
    <w:p w14:paraId="65D8030F" w14:textId="06C87AFF" w:rsidR="0013771B" w:rsidRDefault="0013771B" w:rsidP="00E70B6B">
      <w:pPr>
        <w:jc w:val="both"/>
      </w:pPr>
    </w:p>
    <w:p w14:paraId="43342F55" w14:textId="77777777" w:rsidR="0094168E" w:rsidRPr="0094168E" w:rsidRDefault="0094168E" w:rsidP="0094168E">
      <w:pPr>
        <w:suppressAutoHyphens w:val="0"/>
        <w:jc w:val="both"/>
        <w:rPr>
          <w:lang w:eastAsia="en-US"/>
        </w:rPr>
      </w:pPr>
      <w:r w:rsidRPr="0094168E">
        <w:rPr>
          <w:b/>
          <w:lang w:eastAsia="en-US"/>
        </w:rPr>
        <w:t>Riigimetsa Majandamise Keskus</w:t>
      </w:r>
      <w:r w:rsidRPr="0094168E">
        <w:rPr>
          <w:lang w:eastAsia="en-US"/>
        </w:rPr>
        <w:tab/>
      </w:r>
      <w:r w:rsidRPr="0094168E">
        <w:rPr>
          <w:lang w:eastAsia="en-US"/>
        </w:rPr>
        <w:tab/>
        <w:t xml:space="preserve">         </w:t>
      </w:r>
      <w:r w:rsidRPr="0094168E">
        <w:rPr>
          <w:lang w:eastAsia="en-US"/>
        </w:rPr>
        <w:tab/>
      </w:r>
      <w:r w:rsidRPr="0094168E">
        <w:rPr>
          <w:lang w:eastAsia="en-US"/>
        </w:rPr>
        <w:tab/>
      </w:r>
      <w:r w:rsidRPr="0094168E">
        <w:rPr>
          <w:lang w:eastAsia="en-US"/>
        </w:rPr>
        <w:fldChar w:fldCharType="begin"/>
      </w:r>
      <w:r w:rsidRPr="0094168E">
        <w:rPr>
          <w:lang w:eastAsia="en-US"/>
        </w:rPr>
        <w:instrText xml:space="preserve"> MACROBUTTON  AcceptAllChangesInDoc [Sisesta juriidilise isiku nimi] </w:instrText>
      </w:r>
      <w:r w:rsidRPr="0094168E">
        <w:rPr>
          <w:lang w:eastAsia="en-US"/>
        </w:rPr>
        <w:fldChar w:fldCharType="end"/>
      </w:r>
    </w:p>
    <w:p w14:paraId="4408AB72" w14:textId="77777777" w:rsidR="0094168E" w:rsidRPr="0094168E" w:rsidRDefault="0094168E" w:rsidP="0094168E">
      <w:pPr>
        <w:suppressAutoHyphens w:val="0"/>
        <w:rPr>
          <w:lang w:eastAsia="en-US"/>
        </w:rPr>
      </w:pPr>
      <w:r w:rsidRPr="0094168E">
        <w:rPr>
          <w:lang w:eastAsia="en-US"/>
        </w:rPr>
        <w:t>Registrikood 70004459</w:t>
      </w:r>
      <w:r w:rsidRPr="0094168E">
        <w:rPr>
          <w:lang w:eastAsia="en-US"/>
        </w:rPr>
        <w:tab/>
      </w:r>
      <w:r w:rsidRPr="0094168E">
        <w:rPr>
          <w:lang w:eastAsia="en-US"/>
        </w:rPr>
        <w:tab/>
      </w:r>
      <w:r w:rsidRPr="0094168E">
        <w:rPr>
          <w:lang w:eastAsia="en-US"/>
        </w:rPr>
        <w:tab/>
        <w:t xml:space="preserve">         </w:t>
      </w:r>
      <w:r w:rsidRPr="0094168E">
        <w:rPr>
          <w:lang w:eastAsia="en-US"/>
        </w:rPr>
        <w:tab/>
      </w:r>
      <w:r w:rsidRPr="0094168E">
        <w:rPr>
          <w:lang w:eastAsia="en-US"/>
        </w:rPr>
        <w:tab/>
        <w:t xml:space="preserve">Registrikood </w:t>
      </w:r>
      <w:r w:rsidRPr="0094168E">
        <w:rPr>
          <w:i/>
          <w:lang w:eastAsia="en-US"/>
        </w:rPr>
        <w:fldChar w:fldCharType="begin"/>
      </w:r>
      <w:r w:rsidRPr="0094168E">
        <w:rPr>
          <w:lang w:eastAsia="en-US"/>
        </w:rPr>
        <w:instrText xml:space="preserve"> MACROBUTTON  AcceptAllChangesInDoc [Sisesta registrikood] </w:instrText>
      </w:r>
      <w:r w:rsidRPr="0094168E">
        <w:rPr>
          <w:i/>
          <w:lang w:eastAsia="en-US"/>
        </w:rPr>
        <w:fldChar w:fldCharType="end"/>
      </w:r>
      <w:r w:rsidRPr="0094168E">
        <w:rPr>
          <w:lang w:eastAsia="en-US"/>
        </w:rPr>
        <w:t xml:space="preserve"> </w:t>
      </w:r>
    </w:p>
    <w:p w14:paraId="1BA5FD8C" w14:textId="625D74A5" w:rsidR="0094168E" w:rsidRPr="0094168E" w:rsidRDefault="000A4DDD" w:rsidP="0094168E">
      <w:pPr>
        <w:suppressAutoHyphens w:val="0"/>
        <w:rPr>
          <w:lang w:eastAsia="en-US"/>
        </w:rPr>
      </w:pPr>
      <w:r>
        <w:rPr>
          <w:lang w:eastAsia="en-US"/>
        </w:rPr>
        <w:t xml:space="preserve">Mõisa /3, </w:t>
      </w:r>
      <w:r w:rsidR="0094168E" w:rsidRPr="0094168E">
        <w:rPr>
          <w:lang w:eastAsia="en-US"/>
        </w:rPr>
        <w:t>Sagadi k., Haljala v., 45403 Lääne-Viru maakond</w:t>
      </w:r>
      <w:r w:rsidR="005C6D03">
        <w:rPr>
          <w:lang w:eastAsia="en-US"/>
        </w:rPr>
        <w:tab/>
      </w:r>
      <w:r w:rsidR="0094168E" w:rsidRPr="0094168E">
        <w:rPr>
          <w:i/>
          <w:lang w:eastAsia="en-US"/>
        </w:rPr>
        <w:fldChar w:fldCharType="begin"/>
      </w:r>
      <w:r w:rsidR="0094168E" w:rsidRPr="0094168E">
        <w:rPr>
          <w:lang w:eastAsia="en-US"/>
        </w:rPr>
        <w:instrText>MACROBUTTON  AcceptAllChangesInDoc [Sisesta aadress]</w:instrText>
      </w:r>
      <w:r w:rsidR="0094168E" w:rsidRPr="0094168E">
        <w:rPr>
          <w:i/>
          <w:lang w:eastAsia="en-US"/>
        </w:rPr>
        <w:fldChar w:fldCharType="end"/>
      </w:r>
    </w:p>
    <w:p w14:paraId="49FCA220" w14:textId="77777777" w:rsidR="0094168E" w:rsidRPr="0094168E" w:rsidRDefault="0094168E" w:rsidP="0094168E">
      <w:pPr>
        <w:tabs>
          <w:tab w:val="left" w:pos="4800"/>
        </w:tabs>
        <w:suppressAutoHyphens w:val="0"/>
        <w:jc w:val="both"/>
        <w:rPr>
          <w:lang w:eastAsia="en-US"/>
        </w:rPr>
      </w:pPr>
      <w:r w:rsidRPr="0094168E">
        <w:rPr>
          <w:b/>
          <w:lang w:eastAsia="en-US"/>
        </w:rPr>
        <w:t>RMK metsaparandustalitus</w:t>
      </w:r>
      <w:r w:rsidRPr="0094168E">
        <w:rPr>
          <w:lang w:eastAsia="en-US"/>
        </w:rPr>
        <w:tab/>
      </w:r>
      <w:r w:rsidRPr="0094168E">
        <w:rPr>
          <w:lang w:eastAsia="en-US"/>
        </w:rPr>
        <w:tab/>
      </w:r>
      <w:r w:rsidRPr="0094168E">
        <w:rPr>
          <w:lang w:eastAsia="en-US"/>
        </w:rPr>
        <w:tab/>
        <w:t xml:space="preserve">Tel </w:t>
      </w:r>
      <w:r w:rsidRPr="0094168E">
        <w:rPr>
          <w:i/>
          <w:lang w:eastAsia="en-US"/>
        </w:rPr>
        <w:fldChar w:fldCharType="begin"/>
      </w:r>
      <w:r w:rsidRPr="0094168E">
        <w:rPr>
          <w:lang w:eastAsia="en-US"/>
        </w:rPr>
        <w:instrText xml:space="preserve"> MACROBUTTON  AcceptAllChangesInDoc [Sisesta number] </w:instrText>
      </w:r>
      <w:r w:rsidRPr="0094168E">
        <w:rPr>
          <w:i/>
          <w:lang w:eastAsia="en-US"/>
        </w:rPr>
        <w:fldChar w:fldCharType="end"/>
      </w:r>
    </w:p>
    <w:p w14:paraId="7BE47D4A" w14:textId="77777777" w:rsidR="0094168E" w:rsidRPr="0094168E" w:rsidRDefault="0094168E" w:rsidP="0094168E">
      <w:pPr>
        <w:suppressAutoHyphens w:val="0"/>
        <w:spacing w:line="240" w:lineRule="exact"/>
        <w:rPr>
          <w:lang w:eastAsia="en-US"/>
        </w:rPr>
      </w:pPr>
      <w:r w:rsidRPr="0094168E">
        <w:rPr>
          <w:lang w:eastAsia="en-US"/>
        </w:rPr>
        <w:t>Metsa 2, Kose k., Jõhvi v., 41545 Ida-Viru maakond</w:t>
      </w:r>
      <w:r w:rsidRPr="0094168E">
        <w:rPr>
          <w:lang w:eastAsia="en-US"/>
        </w:rPr>
        <w:tab/>
        <w:t xml:space="preserve">E-post </w:t>
      </w:r>
      <w:r w:rsidRPr="0094168E">
        <w:rPr>
          <w:i/>
          <w:lang w:eastAsia="en-US"/>
        </w:rPr>
        <w:fldChar w:fldCharType="begin"/>
      </w:r>
      <w:r w:rsidRPr="0094168E">
        <w:rPr>
          <w:lang w:eastAsia="en-US"/>
        </w:rPr>
        <w:instrText xml:space="preserve"> MACROBUTTON  AcceptAllChangesInDoc [Sisesta e-post] </w:instrText>
      </w:r>
      <w:r w:rsidRPr="0094168E">
        <w:rPr>
          <w:i/>
          <w:lang w:eastAsia="en-US"/>
        </w:rPr>
        <w:fldChar w:fldCharType="end"/>
      </w:r>
    </w:p>
    <w:p w14:paraId="07A76DA8" w14:textId="77777777" w:rsidR="0094168E" w:rsidRPr="0094168E" w:rsidRDefault="0094168E" w:rsidP="0094168E">
      <w:pPr>
        <w:tabs>
          <w:tab w:val="left" w:pos="4320"/>
        </w:tabs>
        <w:suppressAutoHyphens w:val="0"/>
        <w:spacing w:line="240" w:lineRule="exact"/>
        <w:jc w:val="both"/>
        <w:rPr>
          <w:lang w:eastAsia="en-US"/>
        </w:rPr>
      </w:pPr>
      <w:r w:rsidRPr="0094168E">
        <w:rPr>
          <w:lang w:eastAsia="en-US"/>
        </w:rPr>
        <w:t>Tel 5021510</w:t>
      </w:r>
    </w:p>
    <w:p w14:paraId="3D267D8E" w14:textId="77777777" w:rsidR="0094168E" w:rsidRPr="0094168E" w:rsidRDefault="0094168E" w:rsidP="0094168E">
      <w:pPr>
        <w:tabs>
          <w:tab w:val="left" w:pos="4320"/>
        </w:tabs>
        <w:suppressAutoHyphens w:val="0"/>
        <w:spacing w:line="240" w:lineRule="exact"/>
        <w:jc w:val="both"/>
        <w:rPr>
          <w:lang w:eastAsia="en-US"/>
        </w:rPr>
      </w:pPr>
      <w:r w:rsidRPr="0094168E">
        <w:rPr>
          <w:lang w:eastAsia="en-US"/>
        </w:rPr>
        <w:t>E-post rmk@rmk.ee</w:t>
      </w:r>
    </w:p>
    <w:p w14:paraId="08AB7AEB" w14:textId="545B62CE" w:rsidR="0094168E" w:rsidRPr="0094168E" w:rsidRDefault="00182310" w:rsidP="0094168E">
      <w:pPr>
        <w:keepNext/>
        <w:suppressAutoHyphens w:val="0"/>
        <w:spacing w:before="240" w:after="120"/>
        <w:outlineLvl w:val="0"/>
        <w:rPr>
          <w:bCs/>
          <w:noProof/>
          <w:kern w:val="28"/>
          <w:lang w:eastAsia="en-US"/>
        </w:rPr>
      </w:pPr>
      <w:r>
        <w:rPr>
          <w:bCs/>
          <w:noProof/>
          <w:kern w:val="28"/>
          <w:lang w:eastAsia="en-US"/>
        </w:rPr>
        <w:t>Tellija</w:t>
      </w:r>
      <w:r>
        <w:rPr>
          <w:bCs/>
          <w:noProof/>
          <w:kern w:val="28"/>
          <w:lang w:eastAsia="en-US"/>
        </w:rPr>
        <w:tab/>
      </w:r>
      <w:r>
        <w:rPr>
          <w:bCs/>
          <w:noProof/>
          <w:kern w:val="28"/>
          <w:lang w:eastAsia="en-US"/>
        </w:rPr>
        <w:tab/>
      </w:r>
      <w:r>
        <w:rPr>
          <w:bCs/>
          <w:noProof/>
          <w:kern w:val="28"/>
          <w:lang w:eastAsia="en-US"/>
        </w:rPr>
        <w:tab/>
      </w:r>
      <w:r>
        <w:rPr>
          <w:bCs/>
          <w:noProof/>
          <w:kern w:val="28"/>
          <w:lang w:eastAsia="en-US"/>
        </w:rPr>
        <w:tab/>
      </w:r>
      <w:r>
        <w:rPr>
          <w:bCs/>
          <w:noProof/>
          <w:kern w:val="28"/>
          <w:lang w:eastAsia="en-US"/>
        </w:rPr>
        <w:tab/>
      </w:r>
      <w:r>
        <w:rPr>
          <w:bCs/>
          <w:noProof/>
          <w:kern w:val="28"/>
          <w:lang w:eastAsia="en-US"/>
        </w:rPr>
        <w:tab/>
        <w:t xml:space="preserve">         </w:t>
      </w:r>
      <w:r>
        <w:rPr>
          <w:bCs/>
          <w:noProof/>
          <w:kern w:val="28"/>
          <w:lang w:eastAsia="en-US"/>
        </w:rPr>
        <w:tab/>
      </w:r>
      <w:r>
        <w:rPr>
          <w:bCs/>
          <w:noProof/>
          <w:kern w:val="28"/>
          <w:lang w:eastAsia="en-US"/>
        </w:rPr>
        <w:tab/>
        <w:t>Täitja</w:t>
      </w:r>
    </w:p>
    <w:p w14:paraId="3597440A" w14:textId="77777777" w:rsidR="0094168E" w:rsidRPr="0094168E" w:rsidRDefault="0094168E" w:rsidP="0094168E">
      <w:pPr>
        <w:tabs>
          <w:tab w:val="left" w:pos="4320"/>
        </w:tabs>
        <w:suppressAutoHyphens w:val="0"/>
        <w:spacing w:line="240" w:lineRule="exact"/>
        <w:jc w:val="both"/>
        <w:rPr>
          <w:b/>
          <w:lang w:eastAsia="en-US"/>
        </w:rPr>
      </w:pPr>
    </w:p>
    <w:p w14:paraId="071A1618" w14:textId="77777777" w:rsidR="0094168E" w:rsidRPr="0094168E" w:rsidRDefault="0094168E" w:rsidP="0094168E">
      <w:pPr>
        <w:suppressAutoHyphens w:val="0"/>
        <w:rPr>
          <w:lang w:eastAsia="en-US"/>
        </w:rPr>
      </w:pPr>
      <w:r w:rsidRPr="0094168E">
        <w:rPr>
          <w:lang w:eastAsia="en-US"/>
        </w:rPr>
        <w:lastRenderedPageBreak/>
        <w:t>(allkirjastatud digitaalselt)</w:t>
      </w:r>
      <w:r w:rsidRPr="0094168E">
        <w:rPr>
          <w:b/>
          <w:lang w:eastAsia="en-US"/>
        </w:rPr>
        <w:tab/>
      </w:r>
      <w:r w:rsidRPr="0094168E">
        <w:rPr>
          <w:b/>
          <w:lang w:eastAsia="en-US"/>
        </w:rPr>
        <w:tab/>
      </w:r>
      <w:r w:rsidRPr="0094168E">
        <w:rPr>
          <w:b/>
          <w:lang w:eastAsia="en-US"/>
        </w:rPr>
        <w:tab/>
      </w:r>
      <w:r w:rsidRPr="0094168E">
        <w:rPr>
          <w:b/>
          <w:lang w:eastAsia="en-US"/>
        </w:rPr>
        <w:tab/>
      </w:r>
      <w:r w:rsidRPr="0094168E">
        <w:rPr>
          <w:b/>
          <w:lang w:eastAsia="en-US"/>
        </w:rPr>
        <w:tab/>
      </w:r>
      <w:r w:rsidRPr="0094168E">
        <w:rPr>
          <w:lang w:eastAsia="en-US"/>
        </w:rPr>
        <w:t>(allkirjastatud digitaalselt)</w:t>
      </w:r>
    </w:p>
    <w:p w14:paraId="0ECE3DC2" w14:textId="77777777" w:rsidR="0094168E" w:rsidRPr="0094168E" w:rsidRDefault="0094168E" w:rsidP="0094168E">
      <w:pPr>
        <w:suppressAutoHyphens w:val="0"/>
        <w:rPr>
          <w:lang w:eastAsia="en-US"/>
        </w:rPr>
      </w:pPr>
      <w:r w:rsidRPr="0094168E">
        <w:rPr>
          <w:lang w:eastAsia="en-US"/>
        </w:rPr>
        <w:t xml:space="preserve">                                               </w:t>
      </w:r>
    </w:p>
    <w:p w14:paraId="1924074F" w14:textId="77777777" w:rsidR="0094168E" w:rsidRPr="0094168E" w:rsidRDefault="0094168E" w:rsidP="0094168E">
      <w:pPr>
        <w:suppressAutoHyphens w:val="0"/>
        <w:rPr>
          <w:lang w:eastAsia="en-US"/>
        </w:rPr>
      </w:pPr>
      <w:r w:rsidRPr="0094168E">
        <w:rPr>
          <w:lang w:eastAsia="en-US"/>
        </w:rPr>
        <w:t>Margus Reimann</w:t>
      </w:r>
      <w:r w:rsidRPr="0094168E">
        <w:rPr>
          <w:lang w:eastAsia="en-US"/>
        </w:rPr>
        <w:tab/>
      </w:r>
      <w:r w:rsidRPr="0094168E">
        <w:rPr>
          <w:lang w:eastAsia="en-US"/>
        </w:rPr>
        <w:tab/>
      </w:r>
      <w:r w:rsidRPr="0094168E">
        <w:rPr>
          <w:lang w:eastAsia="en-US"/>
        </w:rPr>
        <w:tab/>
      </w:r>
      <w:r w:rsidRPr="0094168E">
        <w:rPr>
          <w:lang w:eastAsia="en-US"/>
        </w:rPr>
        <w:tab/>
      </w:r>
      <w:r w:rsidRPr="0094168E">
        <w:rPr>
          <w:lang w:eastAsia="en-US"/>
        </w:rPr>
        <w:tab/>
      </w:r>
      <w:r w:rsidRPr="0094168E">
        <w:rPr>
          <w:lang w:eastAsia="en-US"/>
        </w:rPr>
        <w:tab/>
      </w:r>
      <w:r w:rsidRPr="0094168E">
        <w:rPr>
          <w:lang w:eastAsia="en-US"/>
        </w:rPr>
        <w:fldChar w:fldCharType="begin"/>
      </w:r>
      <w:r w:rsidRPr="0094168E">
        <w:rPr>
          <w:lang w:eastAsia="en-US"/>
        </w:rPr>
        <w:instrText xml:space="preserve"> MACROBUTTON  AcceptAllChangesInDoc [Sisesta eesnimi ja perekonnanimi] </w:instrText>
      </w:r>
      <w:r w:rsidRPr="0094168E">
        <w:rPr>
          <w:lang w:eastAsia="en-US"/>
        </w:rPr>
        <w:fldChar w:fldCharType="end"/>
      </w:r>
    </w:p>
    <w:p w14:paraId="54234ADF" w14:textId="77777777" w:rsidR="0094168E" w:rsidRDefault="0094168E" w:rsidP="00E70B6B">
      <w:pPr>
        <w:jc w:val="both"/>
      </w:pPr>
    </w:p>
    <w:p w14:paraId="7730B876" w14:textId="77777777" w:rsidR="007E3C09" w:rsidRDefault="007E3C09" w:rsidP="00C500DC">
      <w:pPr>
        <w:ind w:firstLine="720"/>
        <w:jc w:val="both"/>
        <w:rPr>
          <w:b/>
          <w:bCs/>
          <w:kern w:val="28"/>
        </w:rPr>
      </w:pPr>
    </w:p>
    <w:sectPr w:rsidR="007E3C09" w:rsidSect="0094168E">
      <w:headerReference w:type="first" r:id="rId8"/>
      <w:pgSz w:w="11906" w:h="16838" w:code="9"/>
      <w:pgMar w:top="1134" w:right="99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AEE31" w14:textId="77777777" w:rsidR="002E453C" w:rsidRDefault="002E453C">
      <w:r>
        <w:separator/>
      </w:r>
    </w:p>
  </w:endnote>
  <w:endnote w:type="continuationSeparator" w:id="0">
    <w:p w14:paraId="7F10C6AD" w14:textId="77777777" w:rsidR="002E453C" w:rsidRDefault="002E4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D177C3" w14:textId="77777777" w:rsidR="002E453C" w:rsidRDefault="002E453C">
      <w:r>
        <w:separator/>
      </w:r>
    </w:p>
  </w:footnote>
  <w:footnote w:type="continuationSeparator" w:id="0">
    <w:p w14:paraId="09E2360E" w14:textId="77777777" w:rsidR="002E453C" w:rsidRDefault="002E45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11BAB" w14:textId="5ABB420E" w:rsidR="009B476F" w:rsidRDefault="009B476F" w:rsidP="009B476F">
    <w:pPr>
      <w:pStyle w:val="Pis"/>
      <w:rPr>
        <w:b/>
      </w:rPr>
    </w:pPr>
    <w:r w:rsidRPr="00675252">
      <w:rPr>
        <w:b/>
      </w:rPr>
      <w:t>HANKELEPINGU VORM</w:t>
    </w:r>
    <w:r>
      <w:rPr>
        <w:b/>
      </w:rPr>
      <w:tab/>
    </w:r>
    <w:r>
      <w:rPr>
        <w:rStyle w:val="Lehekljenumber"/>
      </w:rPr>
      <w:fldChar w:fldCharType="begin"/>
    </w:r>
    <w:r>
      <w:rPr>
        <w:rStyle w:val="Lehekljenumber"/>
      </w:rPr>
      <w:instrText xml:space="preserve"> PAGE </w:instrText>
    </w:r>
    <w:r>
      <w:rPr>
        <w:rStyle w:val="Lehekljenumber"/>
      </w:rPr>
      <w:fldChar w:fldCharType="separate"/>
    </w:r>
    <w:r w:rsidR="005D5F38">
      <w:rPr>
        <w:rStyle w:val="Lehekljenumber"/>
        <w:noProof/>
      </w:rPr>
      <w:t>1</w:t>
    </w:r>
    <w:r>
      <w:rPr>
        <w:rStyle w:val="Lehekljenumber"/>
      </w:rPr>
      <w:fldChar w:fldCharType="end"/>
    </w:r>
    <w:r w:rsidR="002F1314">
      <w:rPr>
        <w:b/>
      </w:rPr>
      <w:tab/>
      <w:t>Hankedokumentide lisa 1</w:t>
    </w:r>
  </w:p>
  <w:p w14:paraId="1CCC6D79" w14:textId="77777777" w:rsidR="009B476F" w:rsidRPr="006F0CC3" w:rsidRDefault="009B476F" w:rsidP="007F5CA5">
    <w:pPr>
      <w:tabs>
        <w:tab w:val="center" w:pos="4153"/>
        <w:tab w:val="right" w:pos="8306"/>
      </w:tabs>
      <w:suppressAutoHyphens w:val="0"/>
      <w:jc w:val="both"/>
      <w:rPr>
        <w:rFonts w:ascii="Times-Roman" w:hAnsi="Times-Roman" w:cs="Times-Roman"/>
        <w:i/>
        <w:lang w:eastAsia="et-E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022D0"/>
    <w:multiLevelType w:val="hybridMultilevel"/>
    <w:tmpl w:val="DD82708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B31B0"/>
    <w:multiLevelType w:val="multilevel"/>
    <w:tmpl w:val="E6000DD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2061743F"/>
    <w:multiLevelType w:val="multilevel"/>
    <w:tmpl w:val="43E40EF8"/>
    <w:lvl w:ilvl="0">
      <w:start w:val="1"/>
      <w:numFmt w:val="decimal"/>
      <w:lvlText w:val="%1."/>
      <w:lvlJc w:val="left"/>
      <w:pPr>
        <w:ind w:left="540" w:hanging="540"/>
      </w:pPr>
    </w:lvl>
    <w:lvl w:ilvl="1">
      <w:start w:val="4"/>
      <w:numFmt w:val="decimal"/>
      <w:lvlText w:val="%1.%2."/>
      <w:lvlJc w:val="left"/>
      <w:pPr>
        <w:ind w:left="892" w:hanging="540"/>
      </w:pPr>
    </w:lvl>
    <w:lvl w:ilvl="2">
      <w:start w:val="1"/>
      <w:numFmt w:val="decimal"/>
      <w:lvlText w:val="%1.%2.%3."/>
      <w:lvlJc w:val="left"/>
      <w:pPr>
        <w:ind w:left="1424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76" w:hanging="720"/>
      </w:pPr>
    </w:lvl>
    <w:lvl w:ilvl="4">
      <w:start w:val="1"/>
      <w:numFmt w:val="decimal"/>
      <w:lvlText w:val="%1.%2.%3.%4.%5."/>
      <w:lvlJc w:val="left"/>
      <w:pPr>
        <w:ind w:left="2488" w:hanging="1080"/>
      </w:pPr>
    </w:lvl>
    <w:lvl w:ilvl="5">
      <w:start w:val="1"/>
      <w:numFmt w:val="decimal"/>
      <w:lvlText w:val="%1.%2.%3.%4.%5.%6."/>
      <w:lvlJc w:val="left"/>
      <w:pPr>
        <w:ind w:left="2840" w:hanging="1080"/>
      </w:pPr>
    </w:lvl>
    <w:lvl w:ilvl="6">
      <w:start w:val="1"/>
      <w:numFmt w:val="decimal"/>
      <w:lvlText w:val="%1.%2.%3.%4.%5.%6.%7."/>
      <w:lvlJc w:val="left"/>
      <w:pPr>
        <w:ind w:left="3552" w:hanging="1440"/>
      </w:pPr>
    </w:lvl>
    <w:lvl w:ilvl="7">
      <w:start w:val="1"/>
      <w:numFmt w:val="decimal"/>
      <w:lvlText w:val="%1.%2.%3.%4.%5.%6.%7.%8."/>
      <w:lvlJc w:val="left"/>
      <w:pPr>
        <w:ind w:left="3904" w:hanging="1440"/>
      </w:pPr>
    </w:lvl>
    <w:lvl w:ilvl="8">
      <w:start w:val="1"/>
      <w:numFmt w:val="decimal"/>
      <w:lvlText w:val="%1.%2.%3.%4.%5.%6.%7.%8.%9."/>
      <w:lvlJc w:val="left"/>
      <w:pPr>
        <w:ind w:left="4616" w:hanging="1800"/>
      </w:pPr>
    </w:lvl>
  </w:abstractNum>
  <w:abstractNum w:abstractNumId="3" w15:restartNumberingAfterBreak="0">
    <w:nsid w:val="2C9B6311"/>
    <w:multiLevelType w:val="hybridMultilevel"/>
    <w:tmpl w:val="346431A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A031FA"/>
    <w:multiLevelType w:val="multilevel"/>
    <w:tmpl w:val="17E299C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BAF6114"/>
    <w:multiLevelType w:val="hybridMultilevel"/>
    <w:tmpl w:val="03CAA14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F64E4D"/>
    <w:multiLevelType w:val="multilevel"/>
    <w:tmpl w:val="7BE6901C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3"/>
      <w:numFmt w:val="decimal"/>
      <w:lvlText w:val="%1.%2"/>
      <w:lvlJc w:val="left"/>
      <w:pPr>
        <w:ind w:left="832" w:hanging="480"/>
      </w:pPr>
    </w:lvl>
    <w:lvl w:ilvl="2">
      <w:start w:val="1"/>
      <w:numFmt w:val="decimal"/>
      <w:lvlText w:val="%1.%2.%3"/>
      <w:lvlJc w:val="left"/>
      <w:pPr>
        <w:ind w:left="1424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776" w:hanging="720"/>
      </w:pPr>
    </w:lvl>
    <w:lvl w:ilvl="4">
      <w:start w:val="1"/>
      <w:numFmt w:val="decimal"/>
      <w:lvlText w:val="%1.%2.%3.%4.%5"/>
      <w:lvlJc w:val="left"/>
      <w:pPr>
        <w:ind w:left="2488" w:hanging="1080"/>
      </w:pPr>
    </w:lvl>
    <w:lvl w:ilvl="5">
      <w:start w:val="1"/>
      <w:numFmt w:val="decimal"/>
      <w:lvlText w:val="%1.%2.%3.%4.%5.%6"/>
      <w:lvlJc w:val="left"/>
      <w:pPr>
        <w:ind w:left="2840" w:hanging="1080"/>
      </w:pPr>
    </w:lvl>
    <w:lvl w:ilvl="6">
      <w:start w:val="1"/>
      <w:numFmt w:val="decimal"/>
      <w:lvlText w:val="%1.%2.%3.%4.%5.%6.%7"/>
      <w:lvlJc w:val="left"/>
      <w:pPr>
        <w:ind w:left="3552" w:hanging="1440"/>
      </w:pPr>
    </w:lvl>
    <w:lvl w:ilvl="7">
      <w:start w:val="1"/>
      <w:numFmt w:val="decimal"/>
      <w:lvlText w:val="%1.%2.%3.%4.%5.%6.%7.%8"/>
      <w:lvlJc w:val="left"/>
      <w:pPr>
        <w:ind w:left="3904" w:hanging="1440"/>
      </w:pPr>
    </w:lvl>
    <w:lvl w:ilvl="8">
      <w:start w:val="1"/>
      <w:numFmt w:val="decimal"/>
      <w:lvlText w:val="%1.%2.%3.%4.%5.%6.%7.%8.%9"/>
      <w:lvlJc w:val="left"/>
      <w:pPr>
        <w:ind w:left="4616" w:hanging="1800"/>
      </w:pPr>
    </w:lvl>
  </w:abstractNum>
  <w:abstractNum w:abstractNumId="7" w15:restartNumberingAfterBreak="0">
    <w:nsid w:val="45C37CBC"/>
    <w:multiLevelType w:val="multilevel"/>
    <w:tmpl w:val="F29E1E6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7EA10C8"/>
    <w:multiLevelType w:val="multilevel"/>
    <w:tmpl w:val="01CE7E0C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48FD53E0"/>
    <w:multiLevelType w:val="multilevel"/>
    <w:tmpl w:val="0A9EC5E4"/>
    <w:lvl w:ilvl="0">
      <w:start w:val="1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892" w:hanging="54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%1.%2.%3."/>
      <w:lvlJc w:val="left"/>
      <w:pPr>
        <w:ind w:left="1424" w:hanging="720"/>
      </w:pPr>
    </w:lvl>
    <w:lvl w:ilvl="3">
      <w:start w:val="1"/>
      <w:numFmt w:val="decimal"/>
      <w:lvlText w:val="%1.%2.%3.%4."/>
      <w:lvlJc w:val="left"/>
      <w:pPr>
        <w:ind w:left="1776" w:hanging="720"/>
      </w:pPr>
    </w:lvl>
    <w:lvl w:ilvl="4">
      <w:start w:val="1"/>
      <w:numFmt w:val="decimal"/>
      <w:lvlText w:val="%1.%2.%3.%4.%5."/>
      <w:lvlJc w:val="left"/>
      <w:pPr>
        <w:ind w:left="2488" w:hanging="1080"/>
      </w:pPr>
    </w:lvl>
    <w:lvl w:ilvl="5">
      <w:start w:val="1"/>
      <w:numFmt w:val="decimal"/>
      <w:lvlText w:val="%1.%2.%3.%4.%5.%6."/>
      <w:lvlJc w:val="left"/>
      <w:pPr>
        <w:ind w:left="2840" w:hanging="1080"/>
      </w:pPr>
    </w:lvl>
    <w:lvl w:ilvl="6">
      <w:start w:val="1"/>
      <w:numFmt w:val="decimal"/>
      <w:lvlText w:val="%1.%2.%3.%4.%5.%6.%7."/>
      <w:lvlJc w:val="left"/>
      <w:pPr>
        <w:ind w:left="3552" w:hanging="1440"/>
      </w:pPr>
    </w:lvl>
    <w:lvl w:ilvl="7">
      <w:start w:val="1"/>
      <w:numFmt w:val="decimal"/>
      <w:lvlText w:val="%1.%2.%3.%4.%5.%6.%7.%8."/>
      <w:lvlJc w:val="left"/>
      <w:pPr>
        <w:ind w:left="3904" w:hanging="1440"/>
      </w:pPr>
    </w:lvl>
    <w:lvl w:ilvl="8">
      <w:start w:val="1"/>
      <w:numFmt w:val="decimal"/>
      <w:lvlText w:val="%1.%2.%3.%4.%5.%6.%7.%8.%9."/>
      <w:lvlJc w:val="left"/>
      <w:pPr>
        <w:ind w:left="4616" w:hanging="1800"/>
      </w:pPr>
    </w:lvl>
  </w:abstractNum>
  <w:abstractNum w:abstractNumId="10" w15:restartNumberingAfterBreak="0">
    <w:nsid w:val="4B5C4F23"/>
    <w:multiLevelType w:val="multilevel"/>
    <w:tmpl w:val="102EF4B8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CB20B4D"/>
    <w:multiLevelType w:val="multilevel"/>
    <w:tmpl w:val="5ACE2CEA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D5E5F0B"/>
    <w:multiLevelType w:val="hybridMultilevel"/>
    <w:tmpl w:val="EB9EA13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EE1862"/>
    <w:multiLevelType w:val="hybridMultilevel"/>
    <w:tmpl w:val="2C343D9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BB535C"/>
    <w:multiLevelType w:val="multilevel"/>
    <w:tmpl w:val="62967E28"/>
    <w:lvl w:ilvl="0">
      <w:start w:val="1"/>
      <w:numFmt w:val="decimal"/>
      <w:pStyle w:val="Laa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aad2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pStyle w:val="Laad3"/>
      <w:lvlText w:val="%1.%2.%3."/>
      <w:lvlJc w:val="left"/>
      <w:pPr>
        <w:ind w:left="1072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D623347"/>
    <w:multiLevelType w:val="hybridMultilevel"/>
    <w:tmpl w:val="77706EC6"/>
    <w:lvl w:ilvl="0" w:tplc="EBC479E2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A25B9E"/>
    <w:multiLevelType w:val="multilevel"/>
    <w:tmpl w:val="B6CC42B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color w:val="auto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 w:val="0"/>
        <w:strike w:val="0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7" w15:restartNumberingAfterBreak="0">
    <w:nsid w:val="76A318EA"/>
    <w:multiLevelType w:val="hybridMultilevel"/>
    <w:tmpl w:val="931C31B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764959">
    <w:abstractNumId w:val="8"/>
  </w:num>
  <w:num w:numId="2" w16cid:durableId="756750815">
    <w:abstractNumId w:val="10"/>
  </w:num>
  <w:num w:numId="3" w16cid:durableId="1727290019">
    <w:abstractNumId w:val="15"/>
  </w:num>
  <w:num w:numId="4" w16cid:durableId="1533181003">
    <w:abstractNumId w:val="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1920143">
    <w:abstractNumId w:val="9"/>
    <w:lvlOverride w:ilvl="0">
      <w:startOverride w:val="1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00399164">
    <w:abstractNumId w:val="2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30275686">
    <w:abstractNumId w:val="0"/>
  </w:num>
  <w:num w:numId="8" w16cid:durableId="737241026">
    <w:abstractNumId w:val="5"/>
  </w:num>
  <w:num w:numId="9" w16cid:durableId="1285231657">
    <w:abstractNumId w:val="12"/>
  </w:num>
  <w:num w:numId="10" w16cid:durableId="1631592480">
    <w:abstractNumId w:val="13"/>
  </w:num>
  <w:num w:numId="11" w16cid:durableId="2134786935">
    <w:abstractNumId w:val="3"/>
  </w:num>
  <w:num w:numId="12" w16cid:durableId="595098775">
    <w:abstractNumId w:val="11"/>
  </w:num>
  <w:num w:numId="13" w16cid:durableId="2060978247">
    <w:abstractNumId w:val="16"/>
  </w:num>
  <w:num w:numId="14" w16cid:durableId="2126191402">
    <w:abstractNumId w:val="14"/>
  </w:num>
  <w:num w:numId="15" w16cid:durableId="1500734797">
    <w:abstractNumId w:val="17"/>
  </w:num>
  <w:num w:numId="16" w16cid:durableId="1230924209">
    <w:abstractNumId w:val="1"/>
  </w:num>
  <w:num w:numId="17" w16cid:durableId="321204198">
    <w:abstractNumId w:val="7"/>
  </w:num>
  <w:num w:numId="18" w16cid:durableId="12128122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76F"/>
    <w:rsid w:val="000264D4"/>
    <w:rsid w:val="000300A8"/>
    <w:rsid w:val="00035022"/>
    <w:rsid w:val="0004424C"/>
    <w:rsid w:val="000445E6"/>
    <w:rsid w:val="00046027"/>
    <w:rsid w:val="00046D7D"/>
    <w:rsid w:val="00055A6A"/>
    <w:rsid w:val="00062329"/>
    <w:rsid w:val="00062935"/>
    <w:rsid w:val="00063FB3"/>
    <w:rsid w:val="00072968"/>
    <w:rsid w:val="00076757"/>
    <w:rsid w:val="00080B6B"/>
    <w:rsid w:val="00085649"/>
    <w:rsid w:val="000A1317"/>
    <w:rsid w:val="000A4DDD"/>
    <w:rsid w:val="000E2555"/>
    <w:rsid w:val="000F5C28"/>
    <w:rsid w:val="001122CF"/>
    <w:rsid w:val="001176D3"/>
    <w:rsid w:val="0013771B"/>
    <w:rsid w:val="00142895"/>
    <w:rsid w:val="00142A78"/>
    <w:rsid w:val="00153D63"/>
    <w:rsid w:val="00173535"/>
    <w:rsid w:val="00182310"/>
    <w:rsid w:val="00193DD1"/>
    <w:rsid w:val="001B278E"/>
    <w:rsid w:val="001C1394"/>
    <w:rsid w:val="001C7253"/>
    <w:rsid w:val="001E6C21"/>
    <w:rsid w:val="001E7AD8"/>
    <w:rsid w:val="001F6302"/>
    <w:rsid w:val="001F6DF2"/>
    <w:rsid w:val="00231CFE"/>
    <w:rsid w:val="002464A4"/>
    <w:rsid w:val="00251418"/>
    <w:rsid w:val="0025354D"/>
    <w:rsid w:val="00253C0E"/>
    <w:rsid w:val="00260D50"/>
    <w:rsid w:val="00267933"/>
    <w:rsid w:val="00273D6E"/>
    <w:rsid w:val="0029434A"/>
    <w:rsid w:val="002A06BC"/>
    <w:rsid w:val="002B0096"/>
    <w:rsid w:val="002B22C9"/>
    <w:rsid w:val="002C09EB"/>
    <w:rsid w:val="002D66ED"/>
    <w:rsid w:val="002E453C"/>
    <w:rsid w:val="002F1314"/>
    <w:rsid w:val="002F4324"/>
    <w:rsid w:val="00302FD7"/>
    <w:rsid w:val="00316C19"/>
    <w:rsid w:val="003278CD"/>
    <w:rsid w:val="00330297"/>
    <w:rsid w:val="00342800"/>
    <w:rsid w:val="00345A84"/>
    <w:rsid w:val="00370E2C"/>
    <w:rsid w:val="003968C3"/>
    <w:rsid w:val="003A539B"/>
    <w:rsid w:val="003B2944"/>
    <w:rsid w:val="003B594E"/>
    <w:rsid w:val="003C4F62"/>
    <w:rsid w:val="003D7828"/>
    <w:rsid w:val="003F1D8C"/>
    <w:rsid w:val="003F7F58"/>
    <w:rsid w:val="0040306E"/>
    <w:rsid w:val="00403691"/>
    <w:rsid w:val="00406675"/>
    <w:rsid w:val="004306DA"/>
    <w:rsid w:val="00447CB5"/>
    <w:rsid w:val="0045022A"/>
    <w:rsid w:val="00461C51"/>
    <w:rsid w:val="00461ED0"/>
    <w:rsid w:val="0048007B"/>
    <w:rsid w:val="0048528A"/>
    <w:rsid w:val="004B4CB5"/>
    <w:rsid w:val="004C12AD"/>
    <w:rsid w:val="004E1E56"/>
    <w:rsid w:val="0050213E"/>
    <w:rsid w:val="005461A3"/>
    <w:rsid w:val="005532DE"/>
    <w:rsid w:val="0055661F"/>
    <w:rsid w:val="00561526"/>
    <w:rsid w:val="00567C6B"/>
    <w:rsid w:val="005716E4"/>
    <w:rsid w:val="0059412E"/>
    <w:rsid w:val="005958EB"/>
    <w:rsid w:val="0059762A"/>
    <w:rsid w:val="005B3AE4"/>
    <w:rsid w:val="005B65A6"/>
    <w:rsid w:val="005C6D03"/>
    <w:rsid w:val="005D28B2"/>
    <w:rsid w:val="005D5F38"/>
    <w:rsid w:val="005D63FA"/>
    <w:rsid w:val="005F45EA"/>
    <w:rsid w:val="005F5496"/>
    <w:rsid w:val="00610FBD"/>
    <w:rsid w:val="006164FC"/>
    <w:rsid w:val="00621A71"/>
    <w:rsid w:val="00643693"/>
    <w:rsid w:val="006762E6"/>
    <w:rsid w:val="006812AD"/>
    <w:rsid w:val="006924F0"/>
    <w:rsid w:val="00693670"/>
    <w:rsid w:val="006C5E5F"/>
    <w:rsid w:val="006D718E"/>
    <w:rsid w:val="006E345C"/>
    <w:rsid w:val="006F0CC3"/>
    <w:rsid w:val="006F0D80"/>
    <w:rsid w:val="006F564E"/>
    <w:rsid w:val="006F56F2"/>
    <w:rsid w:val="006F6231"/>
    <w:rsid w:val="006F624A"/>
    <w:rsid w:val="0071158F"/>
    <w:rsid w:val="00714FAB"/>
    <w:rsid w:val="00715832"/>
    <w:rsid w:val="0077214F"/>
    <w:rsid w:val="007A2EB1"/>
    <w:rsid w:val="007B00D0"/>
    <w:rsid w:val="007C0E14"/>
    <w:rsid w:val="007C4D30"/>
    <w:rsid w:val="007C64E3"/>
    <w:rsid w:val="007D198A"/>
    <w:rsid w:val="007D58F2"/>
    <w:rsid w:val="007E1494"/>
    <w:rsid w:val="007E3C09"/>
    <w:rsid w:val="007E4AF8"/>
    <w:rsid w:val="007E4CA2"/>
    <w:rsid w:val="007F5CA5"/>
    <w:rsid w:val="007F63A7"/>
    <w:rsid w:val="00802FEC"/>
    <w:rsid w:val="00805F6E"/>
    <w:rsid w:val="00814E10"/>
    <w:rsid w:val="0081516E"/>
    <w:rsid w:val="00815B15"/>
    <w:rsid w:val="00815FE8"/>
    <w:rsid w:val="00827132"/>
    <w:rsid w:val="00844661"/>
    <w:rsid w:val="008469F4"/>
    <w:rsid w:val="00852494"/>
    <w:rsid w:val="00854BF6"/>
    <w:rsid w:val="00865181"/>
    <w:rsid w:val="008674DA"/>
    <w:rsid w:val="0087154F"/>
    <w:rsid w:val="008860A5"/>
    <w:rsid w:val="008B4B82"/>
    <w:rsid w:val="008D0D78"/>
    <w:rsid w:val="008F19C8"/>
    <w:rsid w:val="008F70E5"/>
    <w:rsid w:val="009026F5"/>
    <w:rsid w:val="009054C9"/>
    <w:rsid w:val="009159D3"/>
    <w:rsid w:val="00937654"/>
    <w:rsid w:val="0094168E"/>
    <w:rsid w:val="00951A59"/>
    <w:rsid w:val="00953F0B"/>
    <w:rsid w:val="0097540E"/>
    <w:rsid w:val="009812B8"/>
    <w:rsid w:val="00994144"/>
    <w:rsid w:val="009A3091"/>
    <w:rsid w:val="009B4177"/>
    <w:rsid w:val="009B476F"/>
    <w:rsid w:val="009D5403"/>
    <w:rsid w:val="009E6283"/>
    <w:rsid w:val="00A04230"/>
    <w:rsid w:val="00A04CB3"/>
    <w:rsid w:val="00A1067C"/>
    <w:rsid w:val="00A26DDB"/>
    <w:rsid w:val="00A36777"/>
    <w:rsid w:val="00A367BB"/>
    <w:rsid w:val="00A533C8"/>
    <w:rsid w:val="00A73887"/>
    <w:rsid w:val="00A97095"/>
    <w:rsid w:val="00AB5EF2"/>
    <w:rsid w:val="00AB6E66"/>
    <w:rsid w:val="00AC0A49"/>
    <w:rsid w:val="00AC5D0D"/>
    <w:rsid w:val="00AD2200"/>
    <w:rsid w:val="00AD49C4"/>
    <w:rsid w:val="00AD5022"/>
    <w:rsid w:val="00AE3DF0"/>
    <w:rsid w:val="00B04226"/>
    <w:rsid w:val="00B077CD"/>
    <w:rsid w:val="00B669D8"/>
    <w:rsid w:val="00B71C50"/>
    <w:rsid w:val="00B73F13"/>
    <w:rsid w:val="00B74412"/>
    <w:rsid w:val="00B91186"/>
    <w:rsid w:val="00BA3794"/>
    <w:rsid w:val="00BA7946"/>
    <w:rsid w:val="00BB5F05"/>
    <w:rsid w:val="00BC11ED"/>
    <w:rsid w:val="00BD412C"/>
    <w:rsid w:val="00BE64FA"/>
    <w:rsid w:val="00BF703E"/>
    <w:rsid w:val="00BF7935"/>
    <w:rsid w:val="00C03C72"/>
    <w:rsid w:val="00C0717B"/>
    <w:rsid w:val="00C07AE7"/>
    <w:rsid w:val="00C11728"/>
    <w:rsid w:val="00C13457"/>
    <w:rsid w:val="00C13BDD"/>
    <w:rsid w:val="00C500DC"/>
    <w:rsid w:val="00C54E68"/>
    <w:rsid w:val="00C628BD"/>
    <w:rsid w:val="00C642FD"/>
    <w:rsid w:val="00C71856"/>
    <w:rsid w:val="00C8213B"/>
    <w:rsid w:val="00C90C45"/>
    <w:rsid w:val="00C95E5B"/>
    <w:rsid w:val="00CA1DDD"/>
    <w:rsid w:val="00CA2AA3"/>
    <w:rsid w:val="00CB22D9"/>
    <w:rsid w:val="00CB3423"/>
    <w:rsid w:val="00CB53DE"/>
    <w:rsid w:val="00CC1A6C"/>
    <w:rsid w:val="00CD3669"/>
    <w:rsid w:val="00D00441"/>
    <w:rsid w:val="00D25B2D"/>
    <w:rsid w:val="00D25E79"/>
    <w:rsid w:val="00D33614"/>
    <w:rsid w:val="00D4313C"/>
    <w:rsid w:val="00D50135"/>
    <w:rsid w:val="00D57440"/>
    <w:rsid w:val="00D61335"/>
    <w:rsid w:val="00D65AFC"/>
    <w:rsid w:val="00D71A46"/>
    <w:rsid w:val="00DE4AA2"/>
    <w:rsid w:val="00E11D85"/>
    <w:rsid w:val="00E12E04"/>
    <w:rsid w:val="00E15474"/>
    <w:rsid w:val="00E20A3B"/>
    <w:rsid w:val="00E32F87"/>
    <w:rsid w:val="00E446AF"/>
    <w:rsid w:val="00E47B0D"/>
    <w:rsid w:val="00E60280"/>
    <w:rsid w:val="00E623DB"/>
    <w:rsid w:val="00E62690"/>
    <w:rsid w:val="00E66A49"/>
    <w:rsid w:val="00E70B6B"/>
    <w:rsid w:val="00E7170F"/>
    <w:rsid w:val="00E80011"/>
    <w:rsid w:val="00E85EFF"/>
    <w:rsid w:val="00E909E5"/>
    <w:rsid w:val="00E92ADF"/>
    <w:rsid w:val="00E9458E"/>
    <w:rsid w:val="00E977D4"/>
    <w:rsid w:val="00EA2991"/>
    <w:rsid w:val="00EE48A6"/>
    <w:rsid w:val="00F01197"/>
    <w:rsid w:val="00F03829"/>
    <w:rsid w:val="00F1352C"/>
    <w:rsid w:val="00F14DB8"/>
    <w:rsid w:val="00F1597D"/>
    <w:rsid w:val="00F21254"/>
    <w:rsid w:val="00F315AB"/>
    <w:rsid w:val="00FC0A70"/>
    <w:rsid w:val="00FF0DB6"/>
    <w:rsid w:val="00FF2C1A"/>
    <w:rsid w:val="00FF4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ii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4C27FD"/>
  <w15:docId w15:val="{AC021540-7FB9-44D4-9D49-4D21F5A64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55661F"/>
    <w:pPr>
      <w:suppressAutoHyphens/>
    </w:pPr>
    <w:rPr>
      <w:sz w:val="24"/>
      <w:szCs w:val="24"/>
      <w:lang w:eastAsia="ar-SA"/>
    </w:rPr>
  </w:style>
  <w:style w:type="paragraph" w:styleId="Pealkiri1">
    <w:name w:val="heading 1"/>
    <w:aliases w:val="h1"/>
    <w:basedOn w:val="Normaallaad"/>
    <w:next w:val="Normaallaad"/>
    <w:qFormat/>
    <w:rsid w:val="009B476F"/>
    <w:pPr>
      <w:keepNext/>
      <w:outlineLvl w:val="0"/>
    </w:pPr>
    <w:rPr>
      <w:b/>
      <w:spacing w:val="2"/>
      <w:kern w:val="28"/>
      <w:position w:val="6"/>
      <w:szCs w:val="20"/>
    </w:rPr>
  </w:style>
  <w:style w:type="paragraph" w:styleId="Pealkiri2">
    <w:name w:val="heading 2"/>
    <w:basedOn w:val="Normaallaad"/>
    <w:next w:val="Normaallaad"/>
    <w:qFormat/>
    <w:rsid w:val="009B476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Pealkiri3">
    <w:name w:val="heading 3"/>
    <w:basedOn w:val="Normaallaad"/>
    <w:next w:val="Normaallaad"/>
    <w:qFormat/>
    <w:rsid w:val="009B476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Pealkiri4">
    <w:name w:val="heading 4"/>
    <w:basedOn w:val="Normaallaad"/>
    <w:next w:val="Normaallaad"/>
    <w:link w:val="Pealkiri4Mrk"/>
    <w:semiHidden/>
    <w:unhideWhenUsed/>
    <w:qFormat/>
    <w:rsid w:val="00C500D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">
    <w:name w:val="Body Text"/>
    <w:basedOn w:val="Normaallaad"/>
    <w:rsid w:val="009B476F"/>
    <w:pPr>
      <w:spacing w:after="120"/>
    </w:pPr>
  </w:style>
  <w:style w:type="paragraph" w:styleId="Kehatekst3">
    <w:name w:val="Body Text 3"/>
    <w:basedOn w:val="Normaallaad"/>
    <w:rsid w:val="009B476F"/>
    <w:pPr>
      <w:spacing w:after="120"/>
    </w:pPr>
    <w:rPr>
      <w:sz w:val="16"/>
      <w:szCs w:val="16"/>
    </w:rPr>
  </w:style>
  <w:style w:type="character" w:customStyle="1" w:styleId="heading-002031">
    <w:name w:val="heading-002031"/>
    <w:rsid w:val="009B476F"/>
    <w:rPr>
      <w:b/>
      <w:bCs/>
    </w:rPr>
  </w:style>
  <w:style w:type="paragraph" w:styleId="Jalus">
    <w:name w:val="footer"/>
    <w:basedOn w:val="Normaallaad"/>
    <w:rsid w:val="009B476F"/>
    <w:pPr>
      <w:widowControl w:val="0"/>
      <w:tabs>
        <w:tab w:val="center" w:pos="4153"/>
        <w:tab w:val="right" w:pos="8306"/>
      </w:tabs>
      <w:autoSpaceDE w:val="0"/>
      <w:autoSpaceDN w:val="0"/>
    </w:pPr>
  </w:style>
  <w:style w:type="character" w:customStyle="1" w:styleId="normal1">
    <w:name w:val="normal1"/>
    <w:rsid w:val="009B476F"/>
    <w:rPr>
      <w:rFonts w:ascii="Times New Roman" w:hAnsi="Times New Roman" w:cs="Times New Roman" w:hint="default"/>
      <w:sz w:val="20"/>
      <w:szCs w:val="20"/>
    </w:rPr>
  </w:style>
  <w:style w:type="paragraph" w:styleId="Dokumendiplaan">
    <w:name w:val="Document Map"/>
    <w:basedOn w:val="Normaallaad"/>
    <w:semiHidden/>
    <w:rsid w:val="009B476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is">
    <w:name w:val="header"/>
    <w:basedOn w:val="Normaallaad"/>
    <w:rsid w:val="009B476F"/>
    <w:pPr>
      <w:tabs>
        <w:tab w:val="center" w:pos="4320"/>
        <w:tab w:val="right" w:pos="8640"/>
      </w:tabs>
    </w:pPr>
  </w:style>
  <w:style w:type="character" w:styleId="Lehekljenumber">
    <w:name w:val="page number"/>
    <w:basedOn w:val="Liguvaikefont"/>
    <w:rsid w:val="009B476F"/>
  </w:style>
  <w:style w:type="character" w:styleId="Hperlink">
    <w:name w:val="Hyperlink"/>
    <w:rsid w:val="00D65AFC"/>
    <w:rPr>
      <w:color w:val="0000FF"/>
      <w:u w:val="single"/>
    </w:rPr>
  </w:style>
  <w:style w:type="character" w:styleId="Kommentaariviide">
    <w:name w:val="annotation reference"/>
    <w:semiHidden/>
    <w:rsid w:val="00BF703E"/>
    <w:rPr>
      <w:sz w:val="16"/>
      <w:szCs w:val="16"/>
    </w:rPr>
  </w:style>
  <w:style w:type="paragraph" w:styleId="Kommentaaritekst">
    <w:name w:val="annotation text"/>
    <w:basedOn w:val="Normaallaad"/>
    <w:semiHidden/>
    <w:rsid w:val="00BF703E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semiHidden/>
    <w:rsid w:val="00BF703E"/>
    <w:rPr>
      <w:b/>
      <w:bCs/>
    </w:rPr>
  </w:style>
  <w:style w:type="paragraph" w:styleId="Jutumullitekst">
    <w:name w:val="Balloon Text"/>
    <w:basedOn w:val="Normaallaad"/>
    <w:semiHidden/>
    <w:rsid w:val="00BF703E"/>
    <w:rPr>
      <w:rFonts w:ascii="Tahoma" w:hAnsi="Tahoma" w:cs="Tahoma"/>
      <w:sz w:val="16"/>
      <w:szCs w:val="16"/>
    </w:rPr>
  </w:style>
  <w:style w:type="paragraph" w:styleId="Kehatekst2">
    <w:name w:val="Body Text 2"/>
    <w:basedOn w:val="Normaallaad"/>
    <w:rsid w:val="0055661F"/>
    <w:pPr>
      <w:spacing w:after="120" w:line="480" w:lineRule="auto"/>
    </w:pPr>
  </w:style>
  <w:style w:type="paragraph" w:styleId="Normaallaadveeb">
    <w:name w:val="Normal (Web)"/>
    <w:basedOn w:val="Normaallaad"/>
    <w:rsid w:val="007E3C09"/>
    <w:pPr>
      <w:spacing w:before="280" w:after="280"/>
    </w:pPr>
    <w:rPr>
      <w:lang w:val="en-GB"/>
    </w:rPr>
  </w:style>
  <w:style w:type="paragraph" w:customStyle="1" w:styleId="text-3mezera">
    <w:name w:val="text - 3 mezera"/>
    <w:basedOn w:val="Normaallaad"/>
    <w:rsid w:val="007E3C09"/>
    <w:pPr>
      <w:widowControl w:val="0"/>
      <w:spacing w:before="60" w:line="240" w:lineRule="exact"/>
      <w:jc w:val="both"/>
    </w:pPr>
    <w:rPr>
      <w:rFonts w:ascii="Arial" w:hAnsi="Arial"/>
      <w:szCs w:val="20"/>
      <w:lang w:val="cs-CZ"/>
    </w:rPr>
  </w:style>
  <w:style w:type="character" w:customStyle="1" w:styleId="tekst4">
    <w:name w:val="tekst4"/>
    <w:basedOn w:val="Liguvaikefont"/>
    <w:rsid w:val="007E3C09"/>
  </w:style>
  <w:style w:type="character" w:customStyle="1" w:styleId="Pealkiri4Mrk">
    <w:name w:val="Pealkiri 4 Märk"/>
    <w:basedOn w:val="Liguvaikefont"/>
    <w:link w:val="Pealkiri4"/>
    <w:semiHidden/>
    <w:rsid w:val="00C500D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paragraph" w:styleId="Loendilik">
    <w:name w:val="List Paragraph"/>
    <w:basedOn w:val="Normaallaad"/>
    <w:uiPriority w:val="34"/>
    <w:qFormat/>
    <w:rsid w:val="007A2EB1"/>
    <w:pPr>
      <w:ind w:left="720"/>
      <w:contextualSpacing/>
    </w:pPr>
  </w:style>
  <w:style w:type="paragraph" w:customStyle="1" w:styleId="Likparemal">
    <w:name w:val="Lõik paremal"/>
    <w:basedOn w:val="Normaallaad"/>
    <w:rsid w:val="007A2EB1"/>
    <w:pPr>
      <w:suppressAutoHyphens w:val="0"/>
      <w:spacing w:before="120"/>
      <w:jc w:val="right"/>
    </w:pPr>
    <w:rPr>
      <w:szCs w:val="20"/>
      <w:lang w:eastAsia="en-US"/>
    </w:rPr>
  </w:style>
  <w:style w:type="paragraph" w:customStyle="1" w:styleId="Laad1">
    <w:name w:val="Laad1"/>
    <w:basedOn w:val="Loendilik"/>
    <w:link w:val="Laad1Mrk"/>
    <w:qFormat/>
    <w:rsid w:val="00A04230"/>
    <w:pPr>
      <w:numPr>
        <w:numId w:val="14"/>
      </w:numPr>
      <w:suppressAutoHyphens w:val="0"/>
      <w:jc w:val="both"/>
    </w:pPr>
    <w:rPr>
      <w:rFonts w:eastAsiaTheme="minorHAnsi"/>
      <w:b/>
      <w:lang w:eastAsia="en-US"/>
    </w:rPr>
  </w:style>
  <w:style w:type="paragraph" w:customStyle="1" w:styleId="Laad2">
    <w:name w:val="Laad2"/>
    <w:basedOn w:val="Loendilik"/>
    <w:link w:val="Laad2Mrk"/>
    <w:qFormat/>
    <w:rsid w:val="00A04230"/>
    <w:pPr>
      <w:numPr>
        <w:ilvl w:val="1"/>
        <w:numId w:val="14"/>
      </w:numPr>
      <w:suppressAutoHyphens w:val="0"/>
      <w:jc w:val="both"/>
    </w:pPr>
    <w:rPr>
      <w:rFonts w:eastAsiaTheme="minorHAnsi"/>
      <w:lang w:eastAsia="en-US"/>
    </w:rPr>
  </w:style>
  <w:style w:type="character" w:customStyle="1" w:styleId="Laad1Mrk">
    <w:name w:val="Laad1 Märk"/>
    <w:basedOn w:val="Liguvaikefont"/>
    <w:link w:val="Laad1"/>
    <w:rsid w:val="00A04230"/>
    <w:rPr>
      <w:rFonts w:eastAsiaTheme="minorHAnsi"/>
      <w:b/>
      <w:sz w:val="24"/>
      <w:szCs w:val="24"/>
      <w:lang w:eastAsia="en-US"/>
    </w:rPr>
  </w:style>
  <w:style w:type="paragraph" w:customStyle="1" w:styleId="Laad3">
    <w:name w:val="Laad3"/>
    <w:basedOn w:val="Loendilik"/>
    <w:qFormat/>
    <w:rsid w:val="00A04230"/>
    <w:pPr>
      <w:numPr>
        <w:ilvl w:val="2"/>
        <w:numId w:val="14"/>
      </w:numPr>
      <w:suppressAutoHyphens w:val="0"/>
      <w:jc w:val="both"/>
    </w:pPr>
    <w:rPr>
      <w:rFonts w:eastAsiaTheme="minorHAnsi"/>
      <w:lang w:eastAsia="en-US"/>
    </w:rPr>
  </w:style>
  <w:style w:type="character" w:customStyle="1" w:styleId="Laad2Mrk">
    <w:name w:val="Laad2 Märk"/>
    <w:basedOn w:val="Liguvaikefont"/>
    <w:link w:val="Laad2"/>
    <w:rsid w:val="00A04230"/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23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9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403C87E6C474252AFDBFBF8EF9FEB1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8C708FF-C866-4AA4-9997-7F7425029D43}"/>
      </w:docPartPr>
      <w:docPartBody>
        <w:p w:rsidR="00867E7E" w:rsidRDefault="005024C6" w:rsidP="005024C6">
          <w:pPr>
            <w:pStyle w:val="9403C87E6C474252AFDBFBF8EF9FEB1D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6FD26B4997B2400681DF33B88831009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DFF4FF-82B7-4E77-AFDB-525FD975CD32}"/>
      </w:docPartPr>
      <w:docPartBody>
        <w:p w:rsidR="00902E89" w:rsidRDefault="000D06EF" w:rsidP="000D06EF">
          <w:pPr>
            <w:pStyle w:val="6FD26B4997B2400681DF33B888310094"/>
          </w:pPr>
          <w:r w:rsidRPr="00BE118B">
            <w:rPr>
              <w:rStyle w:val="Kohatiteteks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24C6"/>
    <w:rsid w:val="00010D2B"/>
    <w:rsid w:val="000C1E78"/>
    <w:rsid w:val="000D06EF"/>
    <w:rsid w:val="002F07E9"/>
    <w:rsid w:val="005024C6"/>
    <w:rsid w:val="00575A74"/>
    <w:rsid w:val="006475F5"/>
    <w:rsid w:val="00795B21"/>
    <w:rsid w:val="00867E7E"/>
    <w:rsid w:val="00902E89"/>
    <w:rsid w:val="00A21FF3"/>
    <w:rsid w:val="00AF40B3"/>
    <w:rsid w:val="00B611C9"/>
    <w:rsid w:val="00B62EC3"/>
    <w:rsid w:val="00BC617B"/>
    <w:rsid w:val="00BE0FAE"/>
    <w:rsid w:val="00C24A0C"/>
    <w:rsid w:val="00C72BC2"/>
    <w:rsid w:val="00F436C3"/>
    <w:rsid w:val="00F95849"/>
    <w:rsid w:val="00FA5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ii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0D06EF"/>
    <w:rPr>
      <w:color w:val="808080"/>
    </w:rPr>
  </w:style>
  <w:style w:type="paragraph" w:customStyle="1" w:styleId="9403C87E6C474252AFDBFBF8EF9FEB1D">
    <w:name w:val="9403C87E6C474252AFDBFBF8EF9FEB1D"/>
    <w:rsid w:val="005024C6"/>
  </w:style>
  <w:style w:type="paragraph" w:customStyle="1" w:styleId="6FD26B4997B2400681DF33B888310094">
    <w:name w:val="6FD26B4997B2400681DF33B888310094"/>
    <w:rsid w:val="000D06E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BCDEBC-1B98-492E-A70A-36244DE9B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1152</Words>
  <Characters>8979</Characters>
  <Application>Microsoft Office Word</Application>
  <DocSecurity>0</DocSecurity>
  <Lines>74</Lines>
  <Paragraphs>20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TÖÖVÕTULEPING nr</vt:lpstr>
      <vt:lpstr>TÖÖVÕTULEPING nr</vt:lpstr>
      <vt:lpstr>               TÖÖVÕTULEPING nr </vt:lpstr>
    </vt:vector>
  </TitlesOfParts>
  <Company>RMK</Company>
  <LinksUpToDate>false</LinksUpToDate>
  <CharactersWithSpaces>10111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TÖÖVÕTULEPING nr</dc:title>
  <dc:creator>Küllike Kuusik</dc:creator>
  <cp:lastModifiedBy>Reelika Sirge</cp:lastModifiedBy>
  <cp:revision>7</cp:revision>
  <cp:lastPrinted>2017-12-13T13:00:00Z</cp:lastPrinted>
  <dcterms:created xsi:type="dcterms:W3CDTF">2022-01-11T12:52:00Z</dcterms:created>
  <dcterms:modified xsi:type="dcterms:W3CDTF">2023-04-21T10:04:00Z</dcterms:modified>
</cp:coreProperties>
</file>